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83" w:rsidRPr="00574CF7" w:rsidRDefault="000F5483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4CF7">
        <w:rPr>
          <w:rFonts w:ascii="Times New Roman" w:hAnsi="Times New Roman" w:cs="Times New Roman"/>
          <w:b/>
          <w:sz w:val="24"/>
          <w:szCs w:val="24"/>
        </w:rPr>
        <w:t>МАНДАТ 2015 – 2019 г.</w:t>
      </w:r>
    </w:p>
    <w:p w:rsidR="000F5483" w:rsidRDefault="000F5483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 xml:space="preserve">РЕШЕНИЯ НА ОБЩС-ДОЛНИ ЧИФЛИК ОТ </w:t>
      </w:r>
      <w:r w:rsidR="00681846">
        <w:rPr>
          <w:rFonts w:ascii="Times New Roman" w:hAnsi="Times New Roman" w:cs="Times New Roman"/>
          <w:b/>
          <w:sz w:val="24"/>
          <w:szCs w:val="24"/>
        </w:rPr>
        <w:t>25</w:t>
      </w:r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8372A9">
        <w:rPr>
          <w:rFonts w:ascii="Times New Roman" w:hAnsi="Times New Roman" w:cs="Times New Roman"/>
          <w:b/>
          <w:sz w:val="24"/>
          <w:szCs w:val="24"/>
          <w:lang w:val="en-US"/>
        </w:rPr>
        <w:t>04</w:t>
      </w:r>
      <w:r w:rsidR="00D339E7" w:rsidRPr="00574CF7">
        <w:rPr>
          <w:rFonts w:ascii="Times New Roman" w:hAnsi="Times New Roman" w:cs="Times New Roman"/>
          <w:b/>
          <w:sz w:val="24"/>
          <w:szCs w:val="24"/>
          <w:lang w:val="en-GB"/>
        </w:rPr>
        <w:t>.2016</w:t>
      </w:r>
      <w:r w:rsidRPr="00574CF7">
        <w:rPr>
          <w:rFonts w:ascii="Times New Roman" w:hAnsi="Times New Roman" w:cs="Times New Roman"/>
          <w:b/>
          <w:sz w:val="24"/>
          <w:szCs w:val="24"/>
        </w:rPr>
        <w:t xml:space="preserve"> г.</w:t>
      </w:r>
      <w:proofErr w:type="gramEnd"/>
    </w:p>
    <w:p w:rsidR="00574CF7" w:rsidRPr="00574CF7" w:rsidRDefault="00574CF7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6508B" w:rsidRPr="0006508B" w:rsidRDefault="0006508B" w:rsidP="0006508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508B">
        <w:rPr>
          <w:rFonts w:ascii="Times New Roman" w:hAnsi="Times New Roman" w:cs="Times New Roman"/>
          <w:b/>
          <w:sz w:val="24"/>
          <w:szCs w:val="24"/>
        </w:rPr>
        <w:t>РЕШЕНИЕ № 107</w:t>
      </w:r>
    </w:p>
    <w:p w:rsidR="0006508B" w:rsidRPr="0006508B" w:rsidRDefault="0006508B" w:rsidP="0006508B">
      <w:pPr>
        <w:rPr>
          <w:rFonts w:ascii="Times New Roman" w:hAnsi="Times New Roman" w:cs="Times New Roman"/>
          <w:sz w:val="24"/>
          <w:szCs w:val="24"/>
        </w:rPr>
      </w:pPr>
      <w:r w:rsidRPr="0006508B">
        <w:rPr>
          <w:rFonts w:ascii="Times New Roman" w:hAnsi="Times New Roman" w:cs="Times New Roman"/>
          <w:sz w:val="24"/>
          <w:szCs w:val="24"/>
        </w:rPr>
        <w:t>На основание чл. 21, ал. 2 във връзка с чл.21, ал.1 т. 23 от Закона за местното самоуправление и местната администрация, чл. 8 от Закона за нормативните актове и във връзка с чл.225а, ал. 3 от</w:t>
      </w:r>
      <w:r w:rsidRPr="000650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508B">
        <w:rPr>
          <w:rFonts w:ascii="Times New Roman" w:hAnsi="Times New Roman" w:cs="Times New Roman"/>
          <w:sz w:val="24"/>
          <w:szCs w:val="24"/>
        </w:rPr>
        <w:t>Закона за устройство на територията приема Наредба за принудително изпълнение на заповеди за премахване на незаконни строежи или части от тях от община Долни чифлик съгласно приложението към докладната записка.</w:t>
      </w:r>
    </w:p>
    <w:p w:rsidR="00444962" w:rsidRPr="00444962" w:rsidRDefault="00444962" w:rsidP="00444962">
      <w:pPr>
        <w:rPr>
          <w:rFonts w:ascii="Times New Roman" w:hAnsi="Times New Roman" w:cs="Times New Roman"/>
          <w:b/>
          <w:sz w:val="24"/>
          <w:szCs w:val="24"/>
        </w:rPr>
      </w:pPr>
    </w:p>
    <w:p w:rsidR="0006508B" w:rsidRPr="0006508B" w:rsidRDefault="0006508B" w:rsidP="0006508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508B">
        <w:rPr>
          <w:rFonts w:ascii="Times New Roman" w:hAnsi="Times New Roman" w:cs="Times New Roman"/>
          <w:b/>
          <w:sz w:val="24"/>
          <w:szCs w:val="24"/>
        </w:rPr>
        <w:t>РЕШЕНИЕ № 108</w:t>
      </w:r>
    </w:p>
    <w:p w:rsidR="0006508B" w:rsidRPr="0006508B" w:rsidRDefault="0006508B" w:rsidP="0006508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508B">
        <w:rPr>
          <w:rFonts w:ascii="Times New Roman" w:hAnsi="Times New Roman" w:cs="Times New Roman"/>
          <w:sz w:val="24"/>
          <w:szCs w:val="24"/>
        </w:rPr>
        <w:t xml:space="preserve">На основание чл. 21, ал. 2 във </w:t>
      </w:r>
      <w:proofErr w:type="spellStart"/>
      <w:r w:rsidRPr="0006508B">
        <w:rPr>
          <w:rFonts w:ascii="Times New Roman" w:hAnsi="Times New Roman" w:cs="Times New Roman"/>
          <w:sz w:val="24"/>
          <w:szCs w:val="24"/>
        </w:rPr>
        <w:t>вр</w:t>
      </w:r>
      <w:proofErr w:type="spellEnd"/>
      <w:r w:rsidRPr="0006508B">
        <w:rPr>
          <w:rFonts w:ascii="Times New Roman" w:hAnsi="Times New Roman" w:cs="Times New Roman"/>
          <w:sz w:val="24"/>
          <w:szCs w:val="24"/>
        </w:rPr>
        <w:t>. с чл. 21, ал. 1, т. 23 от ЗМСМА,  приема Наредба за организацията, финансирането и дейността на пенсионерските клубове в община Долни чифлик, съгласно приложение към Протокол 10.</w:t>
      </w:r>
    </w:p>
    <w:p w:rsidR="00342B73" w:rsidRPr="00681846" w:rsidRDefault="00342B73" w:rsidP="00574C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6508B" w:rsidRPr="0006508B" w:rsidRDefault="0006508B" w:rsidP="0006508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508B">
        <w:rPr>
          <w:rFonts w:ascii="Times New Roman" w:hAnsi="Times New Roman" w:cs="Times New Roman"/>
          <w:b/>
          <w:sz w:val="24"/>
          <w:szCs w:val="24"/>
        </w:rPr>
        <w:t>РЕШЕНИЕ № 109</w:t>
      </w:r>
    </w:p>
    <w:p w:rsidR="0006508B" w:rsidRPr="0006508B" w:rsidRDefault="0006508B" w:rsidP="000650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6508B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чл.21, ал. 2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с чл. 21 ал. 1, т.12 от Закона за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местното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самоуправление и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местната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администрация,  чл. 52, ал. 8 и ал.9 от Закона за управление на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отпадъците</w:t>
      </w:r>
      <w:proofErr w:type="spellEnd"/>
    </w:p>
    <w:p w:rsidR="0006508B" w:rsidRPr="0006508B" w:rsidRDefault="0006508B" w:rsidP="000650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1.Приема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Програма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за управление на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отпадъците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община</w:t>
      </w:r>
      <w:proofErr w:type="gram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Долни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чифлик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период на действие: 2015-2020 г.,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която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е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неразделна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част от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настоящото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решение,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съгласно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приложението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към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докладната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записка.</w:t>
      </w:r>
    </w:p>
    <w:p w:rsidR="0006508B" w:rsidRPr="0006508B" w:rsidRDefault="0006508B" w:rsidP="000650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2.Възлага на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Кмета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община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Долни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чифлик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изпълнението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мерките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заложени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в плана за действие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към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Програмата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6508B" w:rsidRPr="0006508B" w:rsidRDefault="0006508B" w:rsidP="0006508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3.Възлага на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Кмета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на община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Долни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чифлик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ежегодно до 31 март да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внася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Общинския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съвет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отчет за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изпълнението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Програма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за управление на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отпадъците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на община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Долни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чифлик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период на действие: 2015-2020 г., а при </w:t>
      </w:r>
      <w:proofErr w:type="spellStart"/>
      <w:proofErr w:type="gram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необходимост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proofErr w:type="gram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предложения за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нейното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допълване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актуализиране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476BA" w:rsidRPr="00574CF7" w:rsidRDefault="008476BA" w:rsidP="00574C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6508B" w:rsidRPr="0006508B" w:rsidRDefault="0006508B" w:rsidP="0006508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508B">
        <w:rPr>
          <w:rFonts w:ascii="Times New Roman" w:hAnsi="Times New Roman" w:cs="Times New Roman"/>
          <w:b/>
          <w:sz w:val="24"/>
          <w:szCs w:val="24"/>
        </w:rPr>
        <w:t>РЕШЕНИЕ № 110</w:t>
      </w:r>
    </w:p>
    <w:p w:rsidR="0006508B" w:rsidRPr="0006508B" w:rsidRDefault="0006508B" w:rsidP="0006508B">
      <w:pPr>
        <w:rPr>
          <w:rFonts w:ascii="Times New Roman" w:hAnsi="Times New Roman" w:cs="Times New Roman"/>
          <w:sz w:val="24"/>
          <w:szCs w:val="24"/>
        </w:rPr>
      </w:pPr>
      <w:r w:rsidRPr="0006508B">
        <w:rPr>
          <w:rFonts w:ascii="Times New Roman" w:hAnsi="Times New Roman" w:cs="Times New Roman"/>
          <w:sz w:val="24"/>
          <w:szCs w:val="24"/>
        </w:rPr>
        <w:t xml:space="preserve">На основание чл. 21, ал. 2 във връзка с чл. 21, ал. 1, т. </w:t>
      </w:r>
      <w:proofErr w:type="gramStart"/>
      <w:r w:rsidRPr="0006508B">
        <w:rPr>
          <w:rFonts w:ascii="Times New Roman" w:hAnsi="Times New Roman" w:cs="Times New Roman"/>
          <w:sz w:val="24"/>
          <w:szCs w:val="24"/>
          <w:lang w:val="en-US"/>
        </w:rPr>
        <w:t xml:space="preserve">9 </w:t>
      </w:r>
      <w:r w:rsidRPr="0006508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06508B">
        <w:rPr>
          <w:rFonts w:ascii="Times New Roman" w:hAnsi="Times New Roman" w:cs="Times New Roman"/>
          <w:sz w:val="24"/>
          <w:szCs w:val="24"/>
        </w:rPr>
        <w:t xml:space="preserve"> т. 23 от Закона за местното самоуправление и местната администрация и чл. 221, т. 6, т. 7 и т. 10 от Търговския закон</w:t>
      </w:r>
    </w:p>
    <w:p w:rsidR="0006508B" w:rsidRPr="0006508B" w:rsidRDefault="0006508B" w:rsidP="0006508B">
      <w:pPr>
        <w:rPr>
          <w:rFonts w:ascii="Times New Roman" w:hAnsi="Times New Roman" w:cs="Times New Roman"/>
          <w:sz w:val="24"/>
          <w:szCs w:val="24"/>
        </w:rPr>
      </w:pPr>
      <w:r w:rsidRPr="0006508B">
        <w:rPr>
          <w:rFonts w:ascii="Times New Roman" w:hAnsi="Times New Roman" w:cs="Times New Roman"/>
          <w:sz w:val="24"/>
          <w:szCs w:val="24"/>
        </w:rPr>
        <w:lastRenderedPageBreak/>
        <w:t>1.Дава мандат на представителя на община Долни чифлик в Общото събрание на акционерите на „Бункера“ АД  г-н Ридван Салиев Исмаилов определен с Решение№121 от протокол №10 от 06.04.2012г. на Общински съвет – Долни чифлик да гласува на насроченото за 27.04.2016 г. редовно годишно Общо събрание на акционерите, както следва:</w:t>
      </w:r>
    </w:p>
    <w:p w:rsidR="0006508B" w:rsidRPr="0006508B" w:rsidRDefault="0006508B" w:rsidP="0006508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508B">
        <w:rPr>
          <w:rFonts w:ascii="Times New Roman" w:hAnsi="Times New Roman" w:cs="Times New Roman"/>
          <w:sz w:val="24"/>
          <w:szCs w:val="24"/>
        </w:rPr>
        <w:t>1.</w:t>
      </w:r>
      <w:proofErr w:type="spellStart"/>
      <w:r w:rsidRPr="0006508B">
        <w:rPr>
          <w:rFonts w:ascii="Times New Roman" w:hAnsi="Times New Roman" w:cs="Times New Roman"/>
          <w:sz w:val="24"/>
          <w:szCs w:val="24"/>
        </w:rPr>
        <w:t>1</w:t>
      </w:r>
      <w:proofErr w:type="spellEnd"/>
      <w:r w:rsidRPr="0006508B">
        <w:rPr>
          <w:rFonts w:ascii="Times New Roman" w:hAnsi="Times New Roman" w:cs="Times New Roman"/>
          <w:sz w:val="24"/>
          <w:szCs w:val="24"/>
        </w:rPr>
        <w:t>. По т. 1 от дневния ред „Отчет на Съвета на директорите за дейността на дружеството през 2015 г.“ да гласува:</w:t>
      </w:r>
      <w:r w:rsidRPr="000650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508B">
        <w:rPr>
          <w:rFonts w:ascii="Times New Roman" w:hAnsi="Times New Roman" w:cs="Times New Roman"/>
          <w:sz w:val="24"/>
          <w:szCs w:val="24"/>
        </w:rPr>
        <w:t xml:space="preserve">НЕ ПОДКРЕПЯ отчета;  </w:t>
      </w:r>
    </w:p>
    <w:p w:rsidR="0006508B" w:rsidRPr="0006508B" w:rsidRDefault="0006508B" w:rsidP="0006508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508B">
        <w:rPr>
          <w:rFonts w:ascii="Times New Roman" w:hAnsi="Times New Roman" w:cs="Times New Roman"/>
          <w:sz w:val="24"/>
          <w:szCs w:val="24"/>
        </w:rPr>
        <w:t xml:space="preserve">1.2. По т. 2 от дневния ред  „Доклад на експерт счетоводителите по годишния счетоводен отчет на дружеството за 2015 г.“ да гласува: НЕ ПОДКРЕПЯ доклада;  </w:t>
      </w:r>
    </w:p>
    <w:p w:rsidR="0006508B" w:rsidRPr="0006508B" w:rsidRDefault="0006508B" w:rsidP="0006508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508B">
        <w:rPr>
          <w:rFonts w:ascii="Times New Roman" w:hAnsi="Times New Roman" w:cs="Times New Roman"/>
          <w:sz w:val="24"/>
          <w:szCs w:val="24"/>
        </w:rPr>
        <w:t>1.3. По т. 3 от дневния ред „Приемане на годишен счетоводен отчет на дружеството за 2015 г.“ да гласува: НЕ ПОДКРЕПЯ</w:t>
      </w:r>
      <w:r w:rsidRPr="000650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6508B">
        <w:rPr>
          <w:rFonts w:ascii="Times New Roman" w:hAnsi="Times New Roman" w:cs="Times New Roman"/>
          <w:sz w:val="24"/>
          <w:szCs w:val="24"/>
        </w:rPr>
        <w:t xml:space="preserve">годишен счетоводен отчет на дружеството за 2015 г; </w:t>
      </w:r>
    </w:p>
    <w:p w:rsidR="0006508B" w:rsidRPr="0006508B" w:rsidRDefault="0006508B" w:rsidP="0006508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508B">
        <w:rPr>
          <w:rFonts w:ascii="Times New Roman" w:hAnsi="Times New Roman" w:cs="Times New Roman"/>
          <w:sz w:val="24"/>
          <w:szCs w:val="24"/>
        </w:rPr>
        <w:t>1.4. По т. 4 от дневния ред „Разпределение на финансовия резултат на дружеството за 2015 г.“ да гласува:</w:t>
      </w:r>
      <w:r w:rsidRPr="000650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6508B">
        <w:rPr>
          <w:rFonts w:ascii="Times New Roman" w:hAnsi="Times New Roman" w:cs="Times New Roman"/>
          <w:sz w:val="24"/>
          <w:szCs w:val="24"/>
        </w:rPr>
        <w:t>ПОДКРЕПЯ</w:t>
      </w:r>
      <w:r w:rsidRPr="000650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508B">
        <w:rPr>
          <w:rFonts w:ascii="Times New Roman" w:hAnsi="Times New Roman" w:cs="Times New Roman"/>
          <w:sz w:val="24"/>
          <w:szCs w:val="24"/>
        </w:rPr>
        <w:t xml:space="preserve">предложението на Съвета на директорите за разпределение на финансовия резултат за 2015 г. - дивидент на акционерите за 2015 г. да не се изплаща. </w:t>
      </w:r>
    </w:p>
    <w:p w:rsidR="0006508B" w:rsidRPr="0006508B" w:rsidRDefault="0006508B" w:rsidP="0006508B">
      <w:pPr>
        <w:rPr>
          <w:rFonts w:ascii="Times New Roman" w:hAnsi="Times New Roman" w:cs="Times New Roman"/>
          <w:sz w:val="24"/>
          <w:szCs w:val="24"/>
        </w:rPr>
      </w:pPr>
      <w:r w:rsidRPr="0006508B">
        <w:rPr>
          <w:rFonts w:ascii="Times New Roman" w:hAnsi="Times New Roman" w:cs="Times New Roman"/>
          <w:sz w:val="24"/>
          <w:szCs w:val="24"/>
        </w:rPr>
        <w:t>1.5. По т. 5 от дневния ред „Освобождаване от отговорност на членовете на Съвета на директорите за дейността им по управлението на дружеството през 2015 г.“ да гласува:</w:t>
      </w:r>
    </w:p>
    <w:p w:rsidR="0006508B" w:rsidRPr="0006508B" w:rsidRDefault="0006508B" w:rsidP="0006508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508B">
        <w:rPr>
          <w:rFonts w:ascii="Times New Roman" w:hAnsi="Times New Roman" w:cs="Times New Roman"/>
          <w:sz w:val="24"/>
          <w:szCs w:val="24"/>
        </w:rPr>
        <w:t xml:space="preserve">НЕ ПОДКРЕПЯ предложението Общото събрание да освободи членовете на Съвета на директорите за дейността им по управлението на дружеството през 2015г. </w:t>
      </w:r>
    </w:p>
    <w:p w:rsidR="0006508B" w:rsidRPr="0006508B" w:rsidRDefault="0006508B" w:rsidP="0006508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508B">
        <w:rPr>
          <w:rFonts w:ascii="Times New Roman" w:hAnsi="Times New Roman" w:cs="Times New Roman"/>
          <w:sz w:val="24"/>
          <w:szCs w:val="24"/>
        </w:rPr>
        <w:t xml:space="preserve">1.6. По т. 6 от дневния ред „Промени в състава на Съвета на директорите по предложение на акционерите  - да гласува както намери за добре след запознаване с исканите промени в състава на Съвета на директорите. </w:t>
      </w:r>
    </w:p>
    <w:p w:rsidR="0006508B" w:rsidRPr="0006508B" w:rsidRDefault="0006508B" w:rsidP="0006508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508B">
        <w:rPr>
          <w:rFonts w:ascii="Times New Roman" w:hAnsi="Times New Roman" w:cs="Times New Roman"/>
          <w:sz w:val="24"/>
          <w:szCs w:val="24"/>
        </w:rPr>
        <w:t>1.7. По т. 7 от дневния ред „Назначаване на експерт-счетоводители за проверка на годишния счетоводен отчет на дружеството за 2016 г.“ да гласува:</w:t>
      </w:r>
      <w:r w:rsidRPr="000650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6508B">
        <w:rPr>
          <w:rFonts w:ascii="Times New Roman" w:hAnsi="Times New Roman" w:cs="Times New Roman"/>
          <w:sz w:val="24"/>
          <w:szCs w:val="24"/>
        </w:rPr>
        <w:t xml:space="preserve">НЕ ПОДКРЕПЯ предложението за решение да бъде назначено за експерт-счетоводител за проверка на годишния счетоводен отчет на дружеството за  2016 г. “ П &amp; П Одит“ ООД.     </w:t>
      </w:r>
    </w:p>
    <w:p w:rsidR="0006508B" w:rsidRPr="0006508B" w:rsidRDefault="0006508B" w:rsidP="0006508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508B">
        <w:rPr>
          <w:rFonts w:ascii="Times New Roman" w:hAnsi="Times New Roman" w:cs="Times New Roman"/>
          <w:sz w:val="24"/>
          <w:szCs w:val="24"/>
        </w:rPr>
        <w:t xml:space="preserve">1.8. По т. 8 от дневния ред „Определяне на възнаграждението на членовете на Съвета на директорите“ да гласува: ПОДКРЕПЯ предложението за решение във връзка с реализираната загуба възнаграждението на членовете на Съвета на директорите на „БУНКЕРА“ АД да не бъде изплащано да следващото редовно Общо събрание на дружеството. </w:t>
      </w:r>
    </w:p>
    <w:p w:rsidR="0006508B" w:rsidRPr="0006508B" w:rsidRDefault="0006508B" w:rsidP="0006508B">
      <w:pPr>
        <w:rPr>
          <w:rFonts w:ascii="Times New Roman" w:hAnsi="Times New Roman" w:cs="Times New Roman"/>
          <w:sz w:val="24"/>
          <w:szCs w:val="24"/>
        </w:rPr>
      </w:pPr>
      <w:r w:rsidRPr="0006508B">
        <w:rPr>
          <w:rFonts w:ascii="Times New Roman" w:hAnsi="Times New Roman" w:cs="Times New Roman"/>
          <w:sz w:val="24"/>
          <w:szCs w:val="24"/>
        </w:rPr>
        <w:t>1.9 По т. 9 от дневния ред „Разглеждане на други въпроси по предложение на акционерите“</w:t>
      </w:r>
    </w:p>
    <w:p w:rsidR="0006508B" w:rsidRPr="0006508B" w:rsidRDefault="0006508B" w:rsidP="000650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6508B">
        <w:rPr>
          <w:rFonts w:ascii="Times New Roman" w:hAnsi="Times New Roman" w:cs="Times New Roman"/>
          <w:sz w:val="24"/>
          <w:szCs w:val="24"/>
        </w:rPr>
        <w:t>- да гласува както намери за добре след запознаване с направените от акционерите предложения по разгледаните въпроси.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6508B" w:rsidRPr="0006508B" w:rsidRDefault="0006508B" w:rsidP="0006508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508B">
        <w:rPr>
          <w:rFonts w:ascii="Times New Roman" w:hAnsi="Times New Roman" w:cs="Times New Roman"/>
          <w:b/>
          <w:sz w:val="24"/>
          <w:szCs w:val="24"/>
        </w:rPr>
        <w:lastRenderedPageBreak/>
        <w:t>РЕШЕНИЕ № 111</w:t>
      </w:r>
    </w:p>
    <w:p w:rsidR="0006508B" w:rsidRPr="0006508B" w:rsidRDefault="0006508B" w:rsidP="0006508B">
      <w:pPr>
        <w:rPr>
          <w:rFonts w:ascii="Times New Roman" w:hAnsi="Times New Roman" w:cs="Times New Roman"/>
          <w:sz w:val="24"/>
          <w:szCs w:val="24"/>
        </w:rPr>
      </w:pPr>
      <w:r w:rsidRPr="0006508B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чл.21, ал. 2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с чл. 21. ал. 1, т. 1 от Закона за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местното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самоуправление и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местната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администрация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създава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508B">
        <w:rPr>
          <w:rFonts w:ascii="Times New Roman" w:hAnsi="Times New Roman" w:cs="Times New Roman"/>
          <w:sz w:val="24"/>
          <w:szCs w:val="24"/>
        </w:rPr>
        <w:t xml:space="preserve">временна комисия от </w:t>
      </w:r>
      <w:r w:rsidRPr="0006508B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06508B">
        <w:rPr>
          <w:rFonts w:ascii="Times New Roman" w:hAnsi="Times New Roman" w:cs="Times New Roman"/>
          <w:sz w:val="24"/>
          <w:szCs w:val="24"/>
        </w:rPr>
        <w:t xml:space="preserve"> общински </w:t>
      </w:r>
      <w:proofErr w:type="spellStart"/>
      <w:r w:rsidRPr="0006508B">
        <w:rPr>
          <w:rFonts w:ascii="Times New Roman" w:hAnsi="Times New Roman" w:cs="Times New Roman"/>
          <w:sz w:val="24"/>
          <w:szCs w:val="24"/>
        </w:rPr>
        <w:t>съветници</w:t>
      </w:r>
      <w:proofErr w:type="spellEnd"/>
      <w:r w:rsidRPr="0006508B">
        <w:rPr>
          <w:rFonts w:ascii="Times New Roman" w:hAnsi="Times New Roman" w:cs="Times New Roman"/>
          <w:sz w:val="24"/>
          <w:szCs w:val="24"/>
        </w:rPr>
        <w:t>, която да анализира положението на община Долни чифлик като акционер в „Бункера“ АД, както следва:</w:t>
      </w:r>
    </w:p>
    <w:p w:rsidR="0006508B" w:rsidRPr="0006508B" w:rsidRDefault="0006508B" w:rsidP="0006508B">
      <w:pPr>
        <w:rPr>
          <w:rFonts w:ascii="Times New Roman" w:hAnsi="Times New Roman" w:cs="Times New Roman"/>
          <w:sz w:val="24"/>
          <w:szCs w:val="24"/>
        </w:rPr>
      </w:pPr>
      <w:r w:rsidRPr="0006508B">
        <w:rPr>
          <w:rFonts w:ascii="Times New Roman" w:hAnsi="Times New Roman" w:cs="Times New Roman"/>
          <w:sz w:val="24"/>
          <w:szCs w:val="24"/>
        </w:rPr>
        <w:t xml:space="preserve">1.Състав – председател Живко Желев и </w:t>
      </w:r>
      <w:r w:rsidRPr="0006508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06508B">
        <w:rPr>
          <w:rFonts w:ascii="Times New Roman" w:hAnsi="Times New Roman" w:cs="Times New Roman"/>
          <w:sz w:val="24"/>
          <w:szCs w:val="24"/>
        </w:rPr>
        <w:t xml:space="preserve"> члена:</w:t>
      </w:r>
    </w:p>
    <w:p w:rsidR="0006508B" w:rsidRPr="0006508B" w:rsidRDefault="0006508B" w:rsidP="0006508B">
      <w:pPr>
        <w:rPr>
          <w:rFonts w:ascii="Times New Roman" w:hAnsi="Times New Roman" w:cs="Times New Roman"/>
          <w:sz w:val="24"/>
          <w:szCs w:val="24"/>
        </w:rPr>
      </w:pPr>
      <w:r w:rsidRPr="0006508B">
        <w:rPr>
          <w:rFonts w:ascii="Times New Roman" w:hAnsi="Times New Roman" w:cs="Times New Roman"/>
          <w:sz w:val="24"/>
          <w:szCs w:val="24"/>
        </w:rPr>
        <w:t>1.</w:t>
      </w:r>
      <w:proofErr w:type="spellStart"/>
      <w:r w:rsidRPr="0006508B">
        <w:rPr>
          <w:rFonts w:ascii="Times New Roman" w:hAnsi="Times New Roman" w:cs="Times New Roman"/>
          <w:sz w:val="24"/>
          <w:szCs w:val="24"/>
        </w:rPr>
        <w:t>1</w:t>
      </w:r>
      <w:proofErr w:type="spellEnd"/>
      <w:r w:rsidRPr="0006508B">
        <w:rPr>
          <w:rFonts w:ascii="Times New Roman" w:hAnsi="Times New Roman" w:cs="Times New Roman"/>
          <w:sz w:val="24"/>
          <w:szCs w:val="24"/>
        </w:rPr>
        <w:t>.Ридван Исмаилов,</w:t>
      </w:r>
    </w:p>
    <w:p w:rsidR="0006508B" w:rsidRPr="0006508B" w:rsidRDefault="0006508B" w:rsidP="0006508B">
      <w:pPr>
        <w:rPr>
          <w:rFonts w:ascii="Times New Roman" w:hAnsi="Times New Roman" w:cs="Times New Roman"/>
          <w:sz w:val="24"/>
          <w:szCs w:val="24"/>
        </w:rPr>
      </w:pPr>
      <w:r w:rsidRPr="0006508B">
        <w:rPr>
          <w:rFonts w:ascii="Times New Roman" w:hAnsi="Times New Roman" w:cs="Times New Roman"/>
          <w:sz w:val="24"/>
          <w:szCs w:val="24"/>
        </w:rPr>
        <w:t xml:space="preserve">1.2.Марин </w:t>
      </w:r>
      <w:proofErr w:type="spellStart"/>
      <w:r w:rsidRPr="0006508B">
        <w:rPr>
          <w:rFonts w:ascii="Times New Roman" w:hAnsi="Times New Roman" w:cs="Times New Roman"/>
          <w:sz w:val="24"/>
          <w:szCs w:val="24"/>
        </w:rPr>
        <w:t>Булашиков</w:t>
      </w:r>
      <w:proofErr w:type="spellEnd"/>
      <w:r w:rsidRPr="0006508B">
        <w:rPr>
          <w:rFonts w:ascii="Times New Roman" w:hAnsi="Times New Roman" w:cs="Times New Roman"/>
          <w:sz w:val="24"/>
          <w:szCs w:val="24"/>
        </w:rPr>
        <w:t>,</w:t>
      </w:r>
    </w:p>
    <w:p w:rsidR="0006508B" w:rsidRPr="0006508B" w:rsidRDefault="0006508B" w:rsidP="0006508B">
      <w:pPr>
        <w:rPr>
          <w:rFonts w:ascii="Times New Roman" w:hAnsi="Times New Roman" w:cs="Times New Roman"/>
          <w:sz w:val="24"/>
          <w:szCs w:val="24"/>
        </w:rPr>
      </w:pPr>
      <w:r w:rsidRPr="0006508B">
        <w:rPr>
          <w:rFonts w:ascii="Times New Roman" w:hAnsi="Times New Roman" w:cs="Times New Roman"/>
          <w:sz w:val="24"/>
          <w:szCs w:val="24"/>
        </w:rPr>
        <w:t>1.3.Манол Стоянов,</w:t>
      </w:r>
    </w:p>
    <w:p w:rsidR="0006508B" w:rsidRPr="0006508B" w:rsidRDefault="0006508B" w:rsidP="0006508B">
      <w:pPr>
        <w:rPr>
          <w:rFonts w:ascii="Times New Roman" w:hAnsi="Times New Roman" w:cs="Times New Roman"/>
          <w:sz w:val="24"/>
          <w:szCs w:val="24"/>
        </w:rPr>
      </w:pPr>
      <w:r w:rsidRPr="0006508B">
        <w:rPr>
          <w:rFonts w:ascii="Times New Roman" w:hAnsi="Times New Roman" w:cs="Times New Roman"/>
          <w:sz w:val="24"/>
          <w:szCs w:val="24"/>
        </w:rPr>
        <w:t>1.4.Траян Томов,</w:t>
      </w:r>
    </w:p>
    <w:p w:rsidR="0006508B" w:rsidRPr="0006508B" w:rsidRDefault="0006508B" w:rsidP="0006508B">
      <w:pPr>
        <w:rPr>
          <w:rFonts w:ascii="Times New Roman" w:hAnsi="Times New Roman" w:cs="Times New Roman"/>
          <w:sz w:val="24"/>
          <w:szCs w:val="24"/>
        </w:rPr>
      </w:pPr>
      <w:r w:rsidRPr="0006508B">
        <w:rPr>
          <w:rFonts w:ascii="Times New Roman" w:hAnsi="Times New Roman" w:cs="Times New Roman"/>
          <w:sz w:val="24"/>
          <w:szCs w:val="24"/>
        </w:rPr>
        <w:t>1.5.Асен Асенов и</w:t>
      </w:r>
    </w:p>
    <w:p w:rsidR="0006508B" w:rsidRPr="0006508B" w:rsidRDefault="0006508B" w:rsidP="0006508B">
      <w:pPr>
        <w:rPr>
          <w:rFonts w:ascii="Times New Roman" w:hAnsi="Times New Roman" w:cs="Times New Roman"/>
          <w:sz w:val="24"/>
          <w:szCs w:val="24"/>
        </w:rPr>
      </w:pPr>
      <w:r w:rsidRPr="0006508B">
        <w:rPr>
          <w:rFonts w:ascii="Times New Roman" w:hAnsi="Times New Roman" w:cs="Times New Roman"/>
          <w:sz w:val="24"/>
          <w:szCs w:val="24"/>
        </w:rPr>
        <w:t>1.6.Стефчо Стоянов</w:t>
      </w:r>
    </w:p>
    <w:p w:rsidR="0006508B" w:rsidRPr="0006508B" w:rsidRDefault="0006508B" w:rsidP="000650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6508B">
        <w:rPr>
          <w:rFonts w:ascii="Times New Roman" w:hAnsi="Times New Roman" w:cs="Times New Roman"/>
          <w:sz w:val="24"/>
          <w:szCs w:val="24"/>
        </w:rPr>
        <w:t>2.Задачи на комисията:</w:t>
      </w:r>
    </w:p>
    <w:p w:rsidR="0006508B" w:rsidRPr="0006508B" w:rsidRDefault="0006508B" w:rsidP="000650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2.1.На основание на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наличните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относими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документи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доклади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анализи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и др.) и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евентуално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нови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такива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произнесе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писмено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със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становище за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наличието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на нарушения при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упражняване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правата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общината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като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акционер в </w:t>
      </w:r>
      <w:r w:rsidRPr="0006508B">
        <w:rPr>
          <w:rFonts w:ascii="Times New Roman" w:hAnsi="Times New Roman" w:cs="Times New Roman"/>
          <w:sz w:val="24"/>
          <w:szCs w:val="24"/>
        </w:rPr>
        <w:t xml:space="preserve">„Бункера“ АД и необходимостта </w:t>
      </w:r>
      <w:proofErr w:type="gramStart"/>
      <w:r w:rsidRPr="0006508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6508B">
        <w:rPr>
          <w:rFonts w:ascii="Times New Roman" w:hAnsi="Times New Roman" w:cs="Times New Roman"/>
          <w:sz w:val="24"/>
          <w:szCs w:val="24"/>
        </w:rPr>
        <w:t xml:space="preserve"> сезиране на прокуратура и/или икономическа полиция;</w:t>
      </w:r>
    </w:p>
    <w:p w:rsidR="0006508B" w:rsidRPr="0006508B" w:rsidRDefault="0006508B" w:rsidP="000650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6508B">
        <w:rPr>
          <w:rFonts w:ascii="Times New Roman" w:hAnsi="Times New Roman" w:cs="Times New Roman"/>
          <w:sz w:val="24"/>
          <w:szCs w:val="24"/>
        </w:rPr>
        <w:t>2.</w:t>
      </w:r>
      <w:proofErr w:type="spellStart"/>
      <w:r w:rsidRPr="0006508B">
        <w:rPr>
          <w:rFonts w:ascii="Times New Roman" w:hAnsi="Times New Roman" w:cs="Times New Roman"/>
          <w:sz w:val="24"/>
          <w:szCs w:val="24"/>
        </w:rPr>
        <w:t>2</w:t>
      </w:r>
      <w:proofErr w:type="spellEnd"/>
      <w:r w:rsidRPr="0006508B">
        <w:rPr>
          <w:rFonts w:ascii="Times New Roman" w:hAnsi="Times New Roman" w:cs="Times New Roman"/>
          <w:sz w:val="24"/>
          <w:szCs w:val="24"/>
        </w:rPr>
        <w:t xml:space="preserve">.Да предложи писмено решение за бъдещето на 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общината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като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акционер в </w:t>
      </w:r>
      <w:r w:rsidRPr="0006508B">
        <w:rPr>
          <w:rFonts w:ascii="Times New Roman" w:hAnsi="Times New Roman" w:cs="Times New Roman"/>
          <w:sz w:val="24"/>
          <w:szCs w:val="24"/>
        </w:rPr>
        <w:t>„Бункера“ АД.</w:t>
      </w:r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06508B" w:rsidRPr="0006508B" w:rsidRDefault="0006508B" w:rsidP="000650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3.Срок за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представяне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документите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по т. 2.1 и 2.2 в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Общинския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съвет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Долни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чифлик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– 31.10.2016 г.</w:t>
      </w:r>
    </w:p>
    <w:p w:rsidR="0006508B" w:rsidRPr="0006508B" w:rsidRDefault="0006508B" w:rsidP="000650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4.Общинският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съвет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произнесе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с решение да се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сезира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или не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прокуратурата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след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запознаване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резултатите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работата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комисията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6508B" w:rsidRPr="0006508B" w:rsidRDefault="0006508B" w:rsidP="000650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5.Комисията да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наеме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външна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специализирана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институция за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извършване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проверката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74CF7" w:rsidRPr="00FD47EF" w:rsidRDefault="00574CF7" w:rsidP="00574C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6508B" w:rsidRPr="0006508B" w:rsidRDefault="0006508B" w:rsidP="0006508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508B">
        <w:rPr>
          <w:rFonts w:ascii="Times New Roman" w:hAnsi="Times New Roman" w:cs="Times New Roman"/>
          <w:b/>
          <w:sz w:val="24"/>
          <w:szCs w:val="24"/>
        </w:rPr>
        <w:t>РЕШЕНИЕ № 112</w:t>
      </w:r>
    </w:p>
    <w:p w:rsidR="0006508B" w:rsidRPr="0006508B" w:rsidRDefault="0006508B" w:rsidP="0006508B">
      <w:pPr>
        <w:rPr>
          <w:rFonts w:ascii="Times New Roman" w:hAnsi="Times New Roman" w:cs="Times New Roman"/>
          <w:sz w:val="24"/>
          <w:szCs w:val="24"/>
        </w:rPr>
      </w:pPr>
      <w:r w:rsidRPr="0006508B">
        <w:rPr>
          <w:rFonts w:ascii="Times New Roman" w:hAnsi="Times New Roman" w:cs="Times New Roman"/>
          <w:sz w:val="24"/>
          <w:szCs w:val="24"/>
        </w:rPr>
        <w:t xml:space="preserve">На основание чл. 21, ал. 2 и във връзка с чл.21, ал. 1, т. 10 и т. 24, чл. 27, ал. 4 и ал. 5 от Закона за местното самоуправление и местната администрация, чл.3, т.4 и чл. 13 от Закона за общинския дълг и договор за предоставяне на безвъзмездна финансова помощ № 2015BG16SPO001- 003 за Проект „Почистване и </w:t>
      </w:r>
      <w:proofErr w:type="spellStart"/>
      <w:r w:rsidRPr="0006508B">
        <w:rPr>
          <w:rFonts w:ascii="Times New Roman" w:hAnsi="Times New Roman" w:cs="Times New Roman"/>
          <w:sz w:val="24"/>
          <w:szCs w:val="24"/>
        </w:rPr>
        <w:t>продълбочаване</w:t>
      </w:r>
      <w:proofErr w:type="spellEnd"/>
      <w:r w:rsidRPr="0006508B">
        <w:rPr>
          <w:rFonts w:ascii="Times New Roman" w:hAnsi="Times New Roman" w:cs="Times New Roman"/>
          <w:sz w:val="24"/>
          <w:szCs w:val="24"/>
        </w:rPr>
        <w:t xml:space="preserve"> на дере № 3 по регулационния план на с. Венелин, община Долни чифлик, област Варна и неотложно възстановителни работи (НАВР) на отводнителен канал в ромска махала с. Гроздьово и възстановяване проходимостта на улични настилки в гр. Долни чифлик </w:t>
      </w:r>
      <w:r w:rsidRPr="0006508B">
        <w:rPr>
          <w:rFonts w:ascii="Times New Roman" w:hAnsi="Times New Roman" w:cs="Times New Roman"/>
          <w:sz w:val="24"/>
          <w:szCs w:val="24"/>
        </w:rPr>
        <w:lastRenderedPageBreak/>
        <w:t>(улици Ясен, Божур и Бор); с. Гроздьово (улици Крали Марко, Стара планина и Любен Каравелов), с. Венелин (улици от о.т. 129-129а-124-129-154 и улица от о.т. 264-252а-252-218) и с. Рудник (улица от о.т. 8-17-31)”, сключен между община Долни чифлик и Министерство на регионалното развитие и благоустройството, Главна дирекция „Програмиране на регионалното развитие“ – Координиращ орган на фонд „Солидарност“:</w:t>
      </w:r>
    </w:p>
    <w:p w:rsidR="0006508B" w:rsidRPr="0006508B" w:rsidRDefault="0006508B" w:rsidP="0006508B">
      <w:pPr>
        <w:rPr>
          <w:rFonts w:ascii="Times New Roman" w:hAnsi="Times New Roman" w:cs="Times New Roman"/>
          <w:sz w:val="24"/>
          <w:szCs w:val="24"/>
        </w:rPr>
      </w:pPr>
      <w:r w:rsidRPr="0006508B">
        <w:rPr>
          <w:rFonts w:ascii="Times New Roman" w:hAnsi="Times New Roman" w:cs="Times New Roman"/>
          <w:sz w:val="24"/>
          <w:szCs w:val="24"/>
        </w:rPr>
        <w:t>1. Одобрява поемането на общински дългосрочен дълг и упълномощава кмета на общината Красимира Пенева Анастасова да подпише Запис на заповед неотменимо и безусловно, без протест и разноски, без никакви възражения и без такси и удръжки от какъвто и да било характер, платима на предявяване в полза на Министерство на регионалното развитие и благоустройство, Координиращ орган на фонд „Солидарност“ – Главна дирекция „Програмиране на регионалното развитие“ в размер до 163 954,38</w:t>
      </w:r>
      <w:r w:rsidRPr="0006508B">
        <w:rPr>
          <w:rFonts w:ascii="Times New Roman" w:hAnsi="Times New Roman" w:cs="Times New Roman"/>
          <w:bCs/>
          <w:sz w:val="24"/>
          <w:szCs w:val="24"/>
        </w:rPr>
        <w:t xml:space="preserve"> лева </w:t>
      </w:r>
      <w:r w:rsidRPr="0006508B">
        <w:rPr>
          <w:rFonts w:ascii="Times New Roman" w:hAnsi="Times New Roman" w:cs="Times New Roman"/>
          <w:sz w:val="24"/>
          <w:szCs w:val="24"/>
        </w:rPr>
        <w:t xml:space="preserve">(сто шестдесет и три хиляди деветстотин петдесет и четири </w:t>
      </w:r>
      <w:proofErr w:type="spellStart"/>
      <w:r w:rsidRPr="0006508B">
        <w:rPr>
          <w:rFonts w:ascii="Times New Roman" w:hAnsi="Times New Roman" w:cs="Times New Roman"/>
          <w:sz w:val="24"/>
          <w:szCs w:val="24"/>
        </w:rPr>
        <w:t>лв</w:t>
      </w:r>
      <w:proofErr w:type="spellEnd"/>
      <w:r w:rsidRPr="0006508B">
        <w:rPr>
          <w:rFonts w:ascii="Times New Roman" w:hAnsi="Times New Roman" w:cs="Times New Roman"/>
          <w:sz w:val="24"/>
          <w:szCs w:val="24"/>
        </w:rPr>
        <w:t xml:space="preserve">, тридесет и осем ст.) за обезпечаване на авансовото плащане по договор за предоставяне на безвъзмездна финансова помощ № 2015BG16SPO001 - 003 от 21.01.2016 г. за проект „Почистване и </w:t>
      </w:r>
      <w:proofErr w:type="spellStart"/>
      <w:r w:rsidRPr="0006508B">
        <w:rPr>
          <w:rFonts w:ascii="Times New Roman" w:hAnsi="Times New Roman" w:cs="Times New Roman"/>
          <w:sz w:val="24"/>
          <w:szCs w:val="24"/>
        </w:rPr>
        <w:t>продълбочаване</w:t>
      </w:r>
      <w:proofErr w:type="spellEnd"/>
      <w:r w:rsidRPr="0006508B">
        <w:rPr>
          <w:rFonts w:ascii="Times New Roman" w:hAnsi="Times New Roman" w:cs="Times New Roman"/>
          <w:sz w:val="24"/>
          <w:szCs w:val="24"/>
        </w:rPr>
        <w:t xml:space="preserve"> на дере № 3 по регулационния план на с. Венелин, община Долни чифлик, област Варна и неотложно възстановителни работи (НАВР) на отводнителен канал в ромска махала с. Гроздьово и възстановяване проходимостта на улични настилки в гр. Долни чифлик (улици Ясен, Божур и Бор); с. Гроздьово (улици Крали Марко, Стара планина и Любен Каравелов), с. Венелин (улици от о.т. 129-129а-124-129-154 и улица от о.т. 264-252а-252-218) и с. Рудник (улица от о.т. 8-17-31)”, сключен между община Долни чифлик и Министерство на регионалното развитие и благоустройството, Главна дирекция „Програмиране на регионалното развитие“ – Координиращ орган на фонд „Солидарност“. </w:t>
      </w:r>
    </w:p>
    <w:p w:rsidR="0006508B" w:rsidRPr="0006508B" w:rsidRDefault="0006508B" w:rsidP="0006508B">
      <w:pPr>
        <w:rPr>
          <w:rFonts w:ascii="Times New Roman" w:hAnsi="Times New Roman" w:cs="Times New Roman"/>
          <w:sz w:val="24"/>
          <w:szCs w:val="24"/>
        </w:rPr>
      </w:pPr>
      <w:r w:rsidRPr="0006508B">
        <w:rPr>
          <w:rFonts w:ascii="Times New Roman" w:hAnsi="Times New Roman" w:cs="Times New Roman"/>
          <w:sz w:val="24"/>
          <w:szCs w:val="24"/>
        </w:rPr>
        <w:t>2. Възлага на кмета на община Долни чифлик да подготви необходимите документи за получаване на авансовото плащане по договор № 2015BG16SPO001- 003 от 21.01.2016 г. и да ги представи пред Министерство на регионалното развитие и благоустройство.</w:t>
      </w:r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6508B" w:rsidRPr="0006508B" w:rsidRDefault="0006508B" w:rsidP="0006508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508B">
        <w:rPr>
          <w:rFonts w:ascii="Times New Roman" w:hAnsi="Times New Roman" w:cs="Times New Roman"/>
          <w:b/>
          <w:sz w:val="24"/>
          <w:szCs w:val="24"/>
        </w:rPr>
        <w:t>РЕШЕНИЕ № 113</w:t>
      </w:r>
    </w:p>
    <w:p w:rsidR="0006508B" w:rsidRPr="0006508B" w:rsidRDefault="0006508B" w:rsidP="0006508B">
      <w:pPr>
        <w:rPr>
          <w:rFonts w:ascii="Times New Roman" w:hAnsi="Times New Roman" w:cs="Times New Roman"/>
          <w:sz w:val="24"/>
          <w:szCs w:val="24"/>
        </w:rPr>
      </w:pPr>
      <w:r w:rsidRPr="0006508B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чл. 21, ал. 2 и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с чл. 21, ал. 1, т. 11 от Закона за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местното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самоуправление и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местната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администрация</w:t>
      </w:r>
      <w:r w:rsidRPr="0006508B">
        <w:rPr>
          <w:rFonts w:ascii="Times New Roman" w:hAnsi="Times New Roman" w:cs="Times New Roman"/>
          <w:sz w:val="24"/>
          <w:szCs w:val="24"/>
        </w:rPr>
        <w:t>,  чл. 124 а, ал. 1 и ал. 7, чл. 124 б, ал. 1 от Закона за устройство на територията:</w:t>
      </w:r>
    </w:p>
    <w:p w:rsidR="0006508B" w:rsidRPr="0006508B" w:rsidRDefault="0006508B" w:rsidP="0006508B">
      <w:pPr>
        <w:rPr>
          <w:rFonts w:ascii="Times New Roman" w:hAnsi="Times New Roman" w:cs="Times New Roman"/>
          <w:sz w:val="24"/>
          <w:szCs w:val="24"/>
        </w:rPr>
      </w:pPr>
      <w:r w:rsidRPr="0006508B">
        <w:rPr>
          <w:rFonts w:ascii="Times New Roman" w:hAnsi="Times New Roman" w:cs="Times New Roman"/>
          <w:sz w:val="24"/>
          <w:szCs w:val="24"/>
        </w:rPr>
        <w:t xml:space="preserve">1.Дава разрешение за изработването на  проект на ПУП - ПРЗ </w:t>
      </w:r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на ПИ 012101 по КВС на гр.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Долни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чифлик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r w:rsidRPr="0006508B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06508B">
        <w:rPr>
          <w:rFonts w:ascii="Times New Roman" w:hAnsi="Times New Roman" w:cs="Times New Roman"/>
          <w:sz w:val="24"/>
          <w:szCs w:val="24"/>
        </w:rPr>
        <w:t>П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роизводствени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складови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дейности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, технически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прегледи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автомивка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складове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06508B">
        <w:rPr>
          <w:rFonts w:ascii="Times New Roman" w:hAnsi="Times New Roman" w:cs="Times New Roman"/>
          <w:sz w:val="24"/>
          <w:szCs w:val="24"/>
        </w:rPr>
        <w:t>, съгласно представената скица - предложение (приложение 5 по докладната записка).</w:t>
      </w:r>
    </w:p>
    <w:p w:rsidR="0006508B" w:rsidRPr="0006508B" w:rsidRDefault="0006508B" w:rsidP="000650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2.Одобрява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представено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задание (приложение 2 по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докладната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записка).</w:t>
      </w:r>
    </w:p>
    <w:p w:rsidR="00120D71" w:rsidRPr="0006508B" w:rsidRDefault="00120D71" w:rsidP="00120D7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6508B" w:rsidRPr="0006508B" w:rsidRDefault="0006508B" w:rsidP="00120D7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6508B" w:rsidRPr="0006508B" w:rsidRDefault="0006508B" w:rsidP="0006508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508B">
        <w:rPr>
          <w:rFonts w:ascii="Times New Roman" w:hAnsi="Times New Roman" w:cs="Times New Roman"/>
          <w:b/>
          <w:sz w:val="24"/>
          <w:szCs w:val="24"/>
        </w:rPr>
        <w:lastRenderedPageBreak/>
        <w:t>РЕШЕНИЕ № 114</w:t>
      </w:r>
    </w:p>
    <w:p w:rsidR="0006508B" w:rsidRPr="0006508B" w:rsidRDefault="0006508B" w:rsidP="0006508B">
      <w:pPr>
        <w:rPr>
          <w:rFonts w:ascii="Times New Roman" w:hAnsi="Times New Roman" w:cs="Times New Roman"/>
          <w:sz w:val="24"/>
          <w:szCs w:val="24"/>
        </w:rPr>
      </w:pPr>
      <w:r w:rsidRPr="0006508B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чл. 21, ал. 2 и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с чл. 21, ал. 1, т. 11 от Закона за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местното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самоуправление и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местната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администрация</w:t>
      </w:r>
      <w:r w:rsidRPr="0006508B">
        <w:rPr>
          <w:rFonts w:ascii="Times New Roman" w:hAnsi="Times New Roman" w:cs="Times New Roman"/>
          <w:sz w:val="24"/>
          <w:szCs w:val="24"/>
        </w:rPr>
        <w:t>,  чл. 124 а, ал. 1 и ал. 7, чл. 124 б, ал. 1 от Закона за устройство на територията:</w:t>
      </w:r>
    </w:p>
    <w:p w:rsidR="0006508B" w:rsidRPr="0006508B" w:rsidRDefault="0006508B" w:rsidP="0006508B">
      <w:pPr>
        <w:rPr>
          <w:rFonts w:ascii="Times New Roman" w:hAnsi="Times New Roman" w:cs="Times New Roman"/>
          <w:sz w:val="24"/>
          <w:szCs w:val="24"/>
        </w:rPr>
      </w:pPr>
      <w:r w:rsidRPr="0006508B">
        <w:rPr>
          <w:rFonts w:ascii="Times New Roman" w:hAnsi="Times New Roman" w:cs="Times New Roman"/>
          <w:sz w:val="24"/>
          <w:szCs w:val="24"/>
        </w:rPr>
        <w:t xml:space="preserve">1.Дава разрешение за изработването на  ПУП - </w:t>
      </w:r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ПП за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изграждане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на трасе на </w:t>
      </w:r>
      <w:r w:rsidRPr="0006508B">
        <w:rPr>
          <w:rFonts w:ascii="Times New Roman" w:hAnsi="Times New Roman" w:cs="Times New Roman"/>
          <w:sz w:val="24"/>
          <w:szCs w:val="24"/>
        </w:rPr>
        <w:t>“Външно ел. захранване на базова станция” в ПИ 000757 по КВС на с. Голица, съгласно представената скица-предложение (приложение 5 по докладната записка).</w:t>
      </w:r>
    </w:p>
    <w:p w:rsidR="0006508B" w:rsidRPr="0006508B" w:rsidRDefault="0006508B" w:rsidP="000650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2.Одобрява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представено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задание (приложение 2 по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докладната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записка).</w:t>
      </w:r>
    </w:p>
    <w:p w:rsidR="004C671C" w:rsidRDefault="004C671C" w:rsidP="00120D7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C671C" w:rsidRDefault="004C671C" w:rsidP="00120D7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6508B" w:rsidRPr="0006508B" w:rsidRDefault="0006508B" w:rsidP="0006508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508B">
        <w:rPr>
          <w:rFonts w:ascii="Times New Roman" w:hAnsi="Times New Roman" w:cs="Times New Roman"/>
          <w:b/>
          <w:sz w:val="24"/>
          <w:szCs w:val="24"/>
        </w:rPr>
        <w:t>РЕШЕНИЕ № 115</w:t>
      </w:r>
    </w:p>
    <w:p w:rsidR="0006508B" w:rsidRPr="0006508B" w:rsidRDefault="0006508B" w:rsidP="0006508B">
      <w:pPr>
        <w:rPr>
          <w:rFonts w:ascii="Times New Roman" w:hAnsi="Times New Roman" w:cs="Times New Roman"/>
          <w:sz w:val="24"/>
          <w:szCs w:val="24"/>
        </w:rPr>
      </w:pPr>
      <w:r w:rsidRPr="0006508B">
        <w:rPr>
          <w:rFonts w:ascii="Times New Roman" w:hAnsi="Times New Roman" w:cs="Times New Roman"/>
          <w:sz w:val="24"/>
          <w:szCs w:val="24"/>
          <w:lang w:val="ru-RU"/>
        </w:rPr>
        <w:t>1.На основани</w:t>
      </w:r>
      <w:proofErr w:type="gram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508B">
        <w:rPr>
          <w:rFonts w:ascii="Times New Roman" w:hAnsi="Times New Roman" w:cs="Times New Roman"/>
          <w:sz w:val="24"/>
          <w:szCs w:val="24"/>
        </w:rPr>
        <w:t xml:space="preserve">чл. 21, ал. 2 във връзка с </w:t>
      </w:r>
      <w:r w:rsidRPr="0006508B">
        <w:rPr>
          <w:rFonts w:ascii="Times New Roman" w:hAnsi="Times New Roman" w:cs="Times New Roman"/>
          <w:sz w:val="24"/>
          <w:szCs w:val="24"/>
          <w:lang w:val="ru-RU"/>
        </w:rPr>
        <w:t>чл.</w:t>
      </w:r>
      <w:r w:rsidRPr="0006508B">
        <w:rPr>
          <w:rFonts w:ascii="Times New Roman" w:hAnsi="Times New Roman" w:cs="Times New Roman"/>
          <w:sz w:val="24"/>
          <w:szCs w:val="24"/>
        </w:rPr>
        <w:t xml:space="preserve"> </w:t>
      </w:r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21, ал. 1, т. 8 от </w:t>
      </w:r>
      <w:r w:rsidRPr="0006508B">
        <w:rPr>
          <w:rFonts w:ascii="Times New Roman" w:hAnsi="Times New Roman" w:cs="Times New Roman"/>
          <w:sz w:val="24"/>
          <w:szCs w:val="24"/>
        </w:rPr>
        <w:t xml:space="preserve">Закона за местното самоуправление и местната администрация, чл. 14, ал. </w:t>
      </w:r>
      <w:r w:rsidRPr="0006508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06508B">
        <w:rPr>
          <w:rFonts w:ascii="Times New Roman" w:hAnsi="Times New Roman" w:cs="Times New Roman"/>
          <w:sz w:val="24"/>
          <w:szCs w:val="24"/>
        </w:rPr>
        <w:t xml:space="preserve"> - 3 от Закона за общинската собственост, чл. </w:t>
      </w:r>
      <w:r w:rsidRPr="0006508B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06508B">
        <w:rPr>
          <w:rFonts w:ascii="Times New Roman" w:hAnsi="Times New Roman" w:cs="Times New Roman"/>
          <w:sz w:val="24"/>
          <w:szCs w:val="24"/>
        </w:rPr>
        <w:t>, ал.1 от Наредбата за реда за придобиване, управление и разпореждане с общинско имущество дава съгласие да бъде проведен публичен търг с явно наддаване за отдаване под наем на имот помещение – бивш тото-пункт в с. Горен чифлик – 15 кв. м за срок от 10 (десет) години, с местонахождение УПИ ІІІ - за читалище, кв. 46 по плана на с. Горен чифлик, община Долни чифлик (АЧОС № 302/27.01.2009г.), при граници за целия имот: улица ОК 84-127; площад; УПИ ІV-346; УПИ ІІ-339.</w:t>
      </w:r>
    </w:p>
    <w:p w:rsidR="004C671C" w:rsidRDefault="004C671C" w:rsidP="004C671C">
      <w:pPr>
        <w:rPr>
          <w:rFonts w:ascii="Times New Roman" w:hAnsi="Times New Roman" w:cs="Times New Roman"/>
          <w:sz w:val="24"/>
          <w:szCs w:val="24"/>
        </w:rPr>
      </w:pPr>
    </w:p>
    <w:p w:rsidR="0006508B" w:rsidRPr="0006508B" w:rsidRDefault="0006508B" w:rsidP="0006508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508B">
        <w:rPr>
          <w:rFonts w:ascii="Times New Roman" w:hAnsi="Times New Roman" w:cs="Times New Roman"/>
          <w:b/>
          <w:sz w:val="24"/>
          <w:szCs w:val="24"/>
        </w:rPr>
        <w:t>РЕШЕНИЕ № 116</w:t>
      </w:r>
    </w:p>
    <w:p w:rsidR="0006508B" w:rsidRPr="0006508B" w:rsidRDefault="0006508B" w:rsidP="0006508B">
      <w:pPr>
        <w:rPr>
          <w:rFonts w:ascii="Times New Roman" w:hAnsi="Times New Roman" w:cs="Times New Roman"/>
          <w:sz w:val="24"/>
          <w:szCs w:val="24"/>
        </w:rPr>
      </w:pPr>
      <w:r w:rsidRPr="0006508B">
        <w:rPr>
          <w:rFonts w:ascii="Times New Roman" w:hAnsi="Times New Roman" w:cs="Times New Roman"/>
          <w:sz w:val="24"/>
          <w:szCs w:val="24"/>
        </w:rPr>
        <w:t>2.</w:t>
      </w:r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На основани</w:t>
      </w:r>
      <w:proofErr w:type="gram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508B">
        <w:rPr>
          <w:rFonts w:ascii="Times New Roman" w:hAnsi="Times New Roman" w:cs="Times New Roman"/>
          <w:sz w:val="24"/>
          <w:szCs w:val="24"/>
        </w:rPr>
        <w:t xml:space="preserve">чл. 21, ал. 2 във връзка с </w:t>
      </w:r>
      <w:r w:rsidRPr="0006508B">
        <w:rPr>
          <w:rFonts w:ascii="Times New Roman" w:hAnsi="Times New Roman" w:cs="Times New Roman"/>
          <w:sz w:val="24"/>
          <w:szCs w:val="24"/>
          <w:lang w:val="ru-RU"/>
        </w:rPr>
        <w:t>чл.</w:t>
      </w:r>
      <w:r w:rsidRPr="0006508B">
        <w:rPr>
          <w:rFonts w:ascii="Times New Roman" w:hAnsi="Times New Roman" w:cs="Times New Roman"/>
          <w:sz w:val="24"/>
          <w:szCs w:val="24"/>
        </w:rPr>
        <w:t xml:space="preserve"> </w:t>
      </w:r>
      <w:r w:rsidRPr="0006508B">
        <w:rPr>
          <w:rFonts w:ascii="Times New Roman" w:hAnsi="Times New Roman" w:cs="Times New Roman"/>
          <w:sz w:val="24"/>
          <w:szCs w:val="24"/>
          <w:lang w:val="ru-RU"/>
        </w:rPr>
        <w:t>21, ал.</w:t>
      </w:r>
      <w:r w:rsidRPr="0006508B">
        <w:rPr>
          <w:rFonts w:ascii="Times New Roman" w:hAnsi="Times New Roman" w:cs="Times New Roman"/>
          <w:sz w:val="24"/>
          <w:szCs w:val="24"/>
        </w:rPr>
        <w:t xml:space="preserve"> </w:t>
      </w:r>
      <w:r w:rsidRPr="0006508B">
        <w:rPr>
          <w:rFonts w:ascii="Times New Roman" w:hAnsi="Times New Roman" w:cs="Times New Roman"/>
          <w:sz w:val="24"/>
          <w:szCs w:val="24"/>
          <w:lang w:val="ru-RU"/>
        </w:rPr>
        <w:t>1 т. 8</w:t>
      </w:r>
      <w:r w:rsidRPr="0006508B">
        <w:rPr>
          <w:rFonts w:ascii="Times New Roman" w:hAnsi="Times New Roman" w:cs="Times New Roman"/>
          <w:sz w:val="24"/>
          <w:szCs w:val="24"/>
        </w:rPr>
        <w:t xml:space="preserve"> </w:t>
      </w:r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Pr="0006508B">
        <w:rPr>
          <w:rFonts w:ascii="Times New Roman" w:hAnsi="Times New Roman" w:cs="Times New Roman"/>
          <w:sz w:val="24"/>
          <w:szCs w:val="24"/>
        </w:rPr>
        <w:t xml:space="preserve">Закона за местното самоуправление и местната администрация, чл. 14, ал. 8 от Закона за общинската собственост, чл. </w:t>
      </w:r>
      <w:r w:rsidRPr="0006508B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06508B">
        <w:rPr>
          <w:rFonts w:ascii="Times New Roman" w:hAnsi="Times New Roman" w:cs="Times New Roman"/>
          <w:sz w:val="24"/>
          <w:szCs w:val="24"/>
        </w:rPr>
        <w:t xml:space="preserve">, ал. 2 от НРПУРОИ, определя начална тръжна месечна наемна цена в размер на </w:t>
      </w:r>
      <w:r w:rsidRPr="0006508B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Pr="0006508B">
        <w:rPr>
          <w:rFonts w:ascii="Times New Roman" w:hAnsi="Times New Roman" w:cs="Times New Roman"/>
          <w:sz w:val="24"/>
          <w:szCs w:val="24"/>
        </w:rPr>
        <w:t>.</w:t>
      </w:r>
      <w:r w:rsidRPr="0006508B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Pr="0006508B">
        <w:rPr>
          <w:rFonts w:ascii="Times New Roman" w:hAnsi="Times New Roman" w:cs="Times New Roman"/>
          <w:sz w:val="24"/>
          <w:szCs w:val="24"/>
        </w:rPr>
        <w:t xml:space="preserve"> (двадесет и седем) лева без ДДС при провеждане на публичен търг с явно наддаване за отдаване под наем на помещение – бивш тото-пункт в с. Горен чифлик – 15 кв.м с местонахождение УПИ ІІІ - за читалище, кв. 46 по плана на с. Горен чифлик, община Долни чифлик (АЧОС № 302/27.01.2009г.), при граници за целия имот: улица ОК 84-127; площад; УПИ ІV-346; УПИ ІІ-339.</w:t>
      </w:r>
    </w:p>
    <w:p w:rsidR="004C671C" w:rsidRDefault="004C671C" w:rsidP="004C671C">
      <w:pPr>
        <w:rPr>
          <w:rFonts w:ascii="Times New Roman" w:hAnsi="Times New Roman" w:cs="Times New Roman"/>
          <w:sz w:val="24"/>
          <w:szCs w:val="24"/>
        </w:rPr>
      </w:pPr>
    </w:p>
    <w:p w:rsidR="0006508B" w:rsidRPr="0006508B" w:rsidRDefault="0006508B" w:rsidP="0006508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508B">
        <w:rPr>
          <w:rFonts w:ascii="Times New Roman" w:hAnsi="Times New Roman" w:cs="Times New Roman"/>
          <w:b/>
          <w:sz w:val="24"/>
          <w:szCs w:val="24"/>
        </w:rPr>
        <w:t>РЕШЕНИЕ № 117</w:t>
      </w:r>
    </w:p>
    <w:p w:rsidR="0006508B" w:rsidRPr="0006508B" w:rsidRDefault="0006508B" w:rsidP="0006508B">
      <w:pPr>
        <w:rPr>
          <w:rFonts w:ascii="Times New Roman" w:hAnsi="Times New Roman" w:cs="Times New Roman"/>
          <w:sz w:val="24"/>
          <w:szCs w:val="24"/>
        </w:rPr>
      </w:pPr>
      <w:r w:rsidRPr="0006508B">
        <w:rPr>
          <w:rFonts w:ascii="Times New Roman" w:hAnsi="Times New Roman" w:cs="Times New Roman"/>
          <w:sz w:val="24"/>
          <w:szCs w:val="24"/>
          <w:lang w:val="ru-RU"/>
        </w:rPr>
        <w:t>1.На основани</w:t>
      </w:r>
      <w:proofErr w:type="gram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чл. 21, ал. 2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с чл. 21. ал. 1, т. 8 от Закона за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местното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самоуправление и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местната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администрация,  чл. 14, ал. 1 – 3 от Закона за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общинската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собственост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, чл. 20, ал. 1 – 3 от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Наредбата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придобиване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, управление и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разпореждане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общинско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имущество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дава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съгласие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проведе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публично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оповестен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конкурс за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отдаване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под наем за срок от 10 (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десет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години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6508B">
        <w:rPr>
          <w:rFonts w:ascii="Times New Roman" w:hAnsi="Times New Roman" w:cs="Times New Roman"/>
          <w:sz w:val="24"/>
          <w:szCs w:val="24"/>
        </w:rPr>
        <w:t xml:space="preserve">одобрява пазарната оценка в </w:t>
      </w:r>
      <w:r w:rsidRPr="0006508B">
        <w:rPr>
          <w:rFonts w:ascii="Times New Roman" w:hAnsi="Times New Roman" w:cs="Times New Roman"/>
          <w:sz w:val="24"/>
          <w:szCs w:val="24"/>
        </w:rPr>
        <w:lastRenderedPageBreak/>
        <w:t xml:space="preserve">размер на </w:t>
      </w:r>
      <w:r w:rsidRPr="0006508B">
        <w:rPr>
          <w:rFonts w:ascii="Times New Roman" w:hAnsi="Times New Roman" w:cs="Times New Roman"/>
          <w:sz w:val="24"/>
          <w:szCs w:val="24"/>
          <w:lang w:val="en-US"/>
        </w:rPr>
        <w:t>145</w:t>
      </w:r>
      <w:r w:rsidRPr="0006508B">
        <w:rPr>
          <w:rFonts w:ascii="Times New Roman" w:hAnsi="Times New Roman" w:cs="Times New Roman"/>
          <w:sz w:val="24"/>
          <w:szCs w:val="24"/>
        </w:rPr>
        <w:t>.</w:t>
      </w:r>
      <w:r w:rsidRPr="0006508B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Pr="0006508B">
        <w:rPr>
          <w:rFonts w:ascii="Times New Roman" w:hAnsi="Times New Roman" w:cs="Times New Roman"/>
          <w:sz w:val="24"/>
          <w:szCs w:val="24"/>
        </w:rPr>
        <w:t xml:space="preserve"> (сто четиридесет и пет) лева без ДДС и я определя за начална месечна наемна конкурсна цена за имот </w:t>
      </w:r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Аптека,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включваща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помещения от № 1 до № 10 по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схемата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в Приложение 1 на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първи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етаж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здравна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служба с.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Гроздьово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находяща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се в УПИ ХІ</w:t>
      </w:r>
      <w:proofErr w:type="gramStart"/>
      <w:r w:rsidRPr="0006508B">
        <w:rPr>
          <w:rFonts w:ascii="Times New Roman" w:hAnsi="Times New Roman" w:cs="Times New Roman"/>
          <w:sz w:val="24"/>
          <w:szCs w:val="24"/>
          <w:lang w:val="ru-RU"/>
        </w:rPr>
        <w:t>Х</w:t>
      </w:r>
      <w:proofErr w:type="gram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здравна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служба в кв. 18 по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регулационния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план </w:t>
      </w:r>
      <w:proofErr w:type="gram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с.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Гроздьово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, община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Долни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чифлик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област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Варна, при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граници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имота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>: УПИ ХІ</w:t>
      </w:r>
      <w:proofErr w:type="gramStart"/>
      <w:r w:rsidRPr="0006508B">
        <w:rPr>
          <w:rFonts w:ascii="Times New Roman" w:hAnsi="Times New Roman" w:cs="Times New Roman"/>
          <w:sz w:val="24"/>
          <w:szCs w:val="24"/>
          <w:lang w:val="ru-RU"/>
        </w:rPr>
        <w:t>Х</w:t>
      </w:r>
      <w:proofErr w:type="gram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лекарски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кабинет и коридор (АЧОС № </w:t>
      </w:r>
      <w:r w:rsidRPr="0006508B">
        <w:rPr>
          <w:rFonts w:ascii="Times New Roman" w:hAnsi="Times New Roman" w:cs="Times New Roman"/>
          <w:sz w:val="24"/>
          <w:szCs w:val="24"/>
          <w:lang w:val="en-US"/>
        </w:rPr>
        <w:t>556</w:t>
      </w:r>
      <w:r w:rsidRPr="0006508B">
        <w:rPr>
          <w:rFonts w:ascii="Times New Roman" w:hAnsi="Times New Roman" w:cs="Times New Roman"/>
          <w:sz w:val="24"/>
          <w:szCs w:val="24"/>
        </w:rPr>
        <w:t>/17.09.2012 г.)</w:t>
      </w:r>
    </w:p>
    <w:p w:rsidR="004C671C" w:rsidRPr="004C671C" w:rsidRDefault="004C671C" w:rsidP="004C671C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6508B" w:rsidRPr="0006508B" w:rsidRDefault="0006508B" w:rsidP="0006508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508B">
        <w:rPr>
          <w:rFonts w:ascii="Times New Roman" w:hAnsi="Times New Roman" w:cs="Times New Roman"/>
          <w:b/>
          <w:sz w:val="24"/>
          <w:szCs w:val="24"/>
        </w:rPr>
        <w:t>РЕШЕНИЕ № 118</w:t>
      </w:r>
    </w:p>
    <w:p w:rsidR="0006508B" w:rsidRPr="0006508B" w:rsidRDefault="0006508B" w:rsidP="000650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6508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bookmarkStart w:id="0" w:name="_GoBack"/>
      <w:r w:rsidRPr="0006508B">
        <w:rPr>
          <w:rFonts w:ascii="Times New Roman" w:hAnsi="Times New Roman" w:cs="Times New Roman"/>
          <w:sz w:val="24"/>
          <w:szCs w:val="24"/>
          <w:lang w:val="ru-RU"/>
        </w:rPr>
        <w:t>2. На основани</w:t>
      </w:r>
      <w:proofErr w:type="gram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чл. 21, ал. 2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с чл. 21. ал. 1, т. 8 от Закона за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местното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самоуправление и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местната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администрация, чл. 84, ал. 2 от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Наредбата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придобиване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, управление и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разпореждане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общинско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имущество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определя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условията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провеждането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на публично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оповестения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конкурс за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отдаване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под наем на Аптека,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включваща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помещения от № 1 до № 10 по приложена схема в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тръжната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документация на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първи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етаж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здравна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служба с.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Гроздьово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находяща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се в УПИ ХІ</w:t>
      </w:r>
      <w:proofErr w:type="gramStart"/>
      <w:r w:rsidRPr="0006508B">
        <w:rPr>
          <w:rFonts w:ascii="Times New Roman" w:hAnsi="Times New Roman" w:cs="Times New Roman"/>
          <w:sz w:val="24"/>
          <w:szCs w:val="24"/>
          <w:lang w:val="ru-RU"/>
        </w:rPr>
        <w:t>Х</w:t>
      </w:r>
      <w:proofErr w:type="gram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здравна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служба в кв. 18 по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регулационния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план на с.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Гроздьово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, община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Долни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чифлик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област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Варна, при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граници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имота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>: УПИ ХІ</w:t>
      </w:r>
      <w:proofErr w:type="gramStart"/>
      <w:r w:rsidRPr="0006508B">
        <w:rPr>
          <w:rFonts w:ascii="Times New Roman" w:hAnsi="Times New Roman" w:cs="Times New Roman"/>
          <w:sz w:val="24"/>
          <w:szCs w:val="24"/>
          <w:lang w:val="ru-RU"/>
        </w:rPr>
        <w:t>Х</w:t>
      </w:r>
      <w:proofErr w:type="gram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лекарски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кабинет и коридор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както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508B">
        <w:rPr>
          <w:rFonts w:ascii="Times New Roman" w:hAnsi="Times New Roman" w:cs="Times New Roman"/>
          <w:sz w:val="24"/>
          <w:szCs w:val="24"/>
          <w:lang w:val="ru-RU"/>
        </w:rPr>
        <w:t>следва</w:t>
      </w:r>
      <w:proofErr w:type="spellEnd"/>
      <w:r w:rsidRPr="0006508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6508B" w:rsidRPr="0006508B" w:rsidRDefault="0006508B" w:rsidP="0006508B">
      <w:pPr>
        <w:rPr>
          <w:rFonts w:ascii="Times New Roman" w:hAnsi="Times New Roman" w:cs="Times New Roman"/>
          <w:sz w:val="24"/>
          <w:szCs w:val="24"/>
        </w:rPr>
      </w:pPr>
      <w:r w:rsidRPr="0006508B">
        <w:rPr>
          <w:rFonts w:ascii="Times New Roman" w:hAnsi="Times New Roman" w:cs="Times New Roman"/>
          <w:sz w:val="24"/>
          <w:szCs w:val="24"/>
        </w:rPr>
        <w:t>2.1. запазване предназначението на обекта като аптека за хуманна медицина,</w:t>
      </w:r>
    </w:p>
    <w:p w:rsidR="0006508B" w:rsidRPr="0006508B" w:rsidRDefault="0006508B" w:rsidP="0006508B">
      <w:pPr>
        <w:rPr>
          <w:rFonts w:ascii="Times New Roman" w:hAnsi="Times New Roman" w:cs="Times New Roman"/>
          <w:sz w:val="24"/>
          <w:szCs w:val="24"/>
        </w:rPr>
      </w:pPr>
      <w:r w:rsidRPr="0006508B">
        <w:rPr>
          <w:rFonts w:ascii="Times New Roman" w:hAnsi="Times New Roman" w:cs="Times New Roman"/>
          <w:sz w:val="24"/>
          <w:szCs w:val="24"/>
        </w:rPr>
        <w:t>2.</w:t>
      </w:r>
      <w:proofErr w:type="spellStart"/>
      <w:r w:rsidRPr="0006508B">
        <w:rPr>
          <w:rFonts w:ascii="Times New Roman" w:hAnsi="Times New Roman" w:cs="Times New Roman"/>
          <w:sz w:val="24"/>
          <w:szCs w:val="24"/>
        </w:rPr>
        <w:t>2</w:t>
      </w:r>
      <w:proofErr w:type="spellEnd"/>
      <w:r w:rsidRPr="0006508B">
        <w:rPr>
          <w:rFonts w:ascii="Times New Roman" w:hAnsi="Times New Roman" w:cs="Times New Roman"/>
          <w:sz w:val="24"/>
          <w:szCs w:val="24"/>
        </w:rPr>
        <w:t>. кандидатите да отговарят на изискванията на разпоредбите от Глава десет „Търговия на дребно с лекарствени продукти“ от Закона за лекарствените продукти в хуманитарната медицина;</w:t>
      </w:r>
    </w:p>
    <w:p w:rsidR="0006508B" w:rsidRPr="0006508B" w:rsidRDefault="0006508B" w:rsidP="0006508B">
      <w:pPr>
        <w:rPr>
          <w:rFonts w:ascii="Times New Roman" w:hAnsi="Times New Roman" w:cs="Times New Roman"/>
          <w:sz w:val="24"/>
          <w:szCs w:val="24"/>
        </w:rPr>
      </w:pPr>
      <w:r w:rsidRPr="0006508B">
        <w:rPr>
          <w:rFonts w:ascii="Times New Roman" w:hAnsi="Times New Roman" w:cs="Times New Roman"/>
          <w:sz w:val="24"/>
          <w:szCs w:val="24"/>
        </w:rPr>
        <w:t>2.3. запазване и/или създаване на работни места,</w:t>
      </w:r>
    </w:p>
    <w:p w:rsidR="0006508B" w:rsidRPr="0006508B" w:rsidRDefault="0006508B" w:rsidP="0006508B">
      <w:pPr>
        <w:rPr>
          <w:rFonts w:ascii="Times New Roman" w:hAnsi="Times New Roman" w:cs="Times New Roman"/>
          <w:sz w:val="24"/>
          <w:szCs w:val="24"/>
        </w:rPr>
      </w:pPr>
      <w:r w:rsidRPr="0006508B">
        <w:rPr>
          <w:rFonts w:ascii="Times New Roman" w:hAnsi="Times New Roman" w:cs="Times New Roman"/>
          <w:sz w:val="24"/>
          <w:szCs w:val="24"/>
        </w:rPr>
        <w:t>2.4. извършване ремонт на наеманите помещения за сметка на наемателя.</w:t>
      </w:r>
    </w:p>
    <w:bookmarkEnd w:id="0"/>
    <w:p w:rsidR="004C671C" w:rsidRPr="004C671C" w:rsidRDefault="004C671C" w:rsidP="004C671C">
      <w:pPr>
        <w:rPr>
          <w:rFonts w:ascii="Times New Roman" w:hAnsi="Times New Roman" w:cs="Times New Roman"/>
          <w:b/>
          <w:sz w:val="24"/>
          <w:szCs w:val="24"/>
        </w:rPr>
      </w:pPr>
    </w:p>
    <w:p w:rsidR="004C671C" w:rsidRPr="004C671C" w:rsidRDefault="004C671C" w:rsidP="004C671C">
      <w:pPr>
        <w:rPr>
          <w:rFonts w:ascii="Times New Roman" w:hAnsi="Times New Roman" w:cs="Times New Roman"/>
          <w:sz w:val="24"/>
          <w:szCs w:val="24"/>
        </w:rPr>
      </w:pPr>
    </w:p>
    <w:p w:rsidR="004C671C" w:rsidRPr="004C671C" w:rsidRDefault="004C671C" w:rsidP="004C671C">
      <w:pPr>
        <w:rPr>
          <w:rFonts w:ascii="Times New Roman" w:hAnsi="Times New Roman" w:cs="Times New Roman"/>
          <w:b/>
          <w:sz w:val="24"/>
          <w:szCs w:val="24"/>
        </w:rPr>
      </w:pPr>
    </w:p>
    <w:p w:rsidR="004C671C" w:rsidRPr="004C671C" w:rsidRDefault="004C671C" w:rsidP="004C671C">
      <w:pPr>
        <w:rPr>
          <w:rFonts w:ascii="Times New Roman" w:hAnsi="Times New Roman" w:cs="Times New Roman"/>
          <w:sz w:val="24"/>
          <w:szCs w:val="24"/>
        </w:rPr>
      </w:pPr>
    </w:p>
    <w:p w:rsidR="004C671C" w:rsidRPr="004C671C" w:rsidRDefault="004C671C" w:rsidP="004C671C">
      <w:pPr>
        <w:rPr>
          <w:rFonts w:ascii="Times New Roman" w:hAnsi="Times New Roman" w:cs="Times New Roman"/>
          <w:b/>
          <w:sz w:val="24"/>
          <w:szCs w:val="24"/>
        </w:rPr>
      </w:pPr>
    </w:p>
    <w:p w:rsidR="004C671C" w:rsidRPr="00120D71" w:rsidRDefault="004C671C" w:rsidP="00120D7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20D71" w:rsidRPr="00120D71" w:rsidRDefault="00120D71" w:rsidP="00120D71">
      <w:pPr>
        <w:rPr>
          <w:rFonts w:ascii="Times New Roman" w:hAnsi="Times New Roman" w:cs="Times New Roman"/>
          <w:sz w:val="24"/>
          <w:szCs w:val="24"/>
        </w:rPr>
      </w:pPr>
    </w:p>
    <w:p w:rsidR="00120D71" w:rsidRPr="00120D71" w:rsidRDefault="00120D71" w:rsidP="00120D7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20D71" w:rsidRPr="00120D71" w:rsidRDefault="00120D71" w:rsidP="00120D7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C0305" w:rsidRPr="00FC0305" w:rsidRDefault="00FC0305" w:rsidP="000F548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C0305" w:rsidRPr="00FC0305" w:rsidSect="00574CF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3633"/>
    <w:multiLevelType w:val="hybridMultilevel"/>
    <w:tmpl w:val="8E14213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011E38"/>
    <w:multiLevelType w:val="hybridMultilevel"/>
    <w:tmpl w:val="C4FCAC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90F44"/>
    <w:multiLevelType w:val="hybridMultilevel"/>
    <w:tmpl w:val="E17858DC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2C07D7"/>
    <w:multiLevelType w:val="hybridMultilevel"/>
    <w:tmpl w:val="C21C27B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6E6525"/>
    <w:multiLevelType w:val="hybridMultilevel"/>
    <w:tmpl w:val="735633EE"/>
    <w:lvl w:ilvl="0" w:tplc="5DBC5F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1AD3364"/>
    <w:multiLevelType w:val="hybridMultilevel"/>
    <w:tmpl w:val="83D27DFC"/>
    <w:lvl w:ilvl="0" w:tplc="EA58AFB6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5F97B4D"/>
    <w:multiLevelType w:val="multilevel"/>
    <w:tmpl w:val="1592CB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2A0C4155"/>
    <w:multiLevelType w:val="singleLevel"/>
    <w:tmpl w:val="1EECB71E"/>
    <w:lvl w:ilvl="0">
      <w:start w:val="1"/>
      <w:numFmt w:val="decimal"/>
      <w:lvlText w:val="1.1.2.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2B57893"/>
    <w:multiLevelType w:val="hybridMultilevel"/>
    <w:tmpl w:val="858270A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5703C84"/>
    <w:multiLevelType w:val="hybridMultilevel"/>
    <w:tmpl w:val="634A8980"/>
    <w:lvl w:ilvl="0" w:tplc="9D8EE4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CE2EFC"/>
    <w:multiLevelType w:val="hybridMultilevel"/>
    <w:tmpl w:val="4784E44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222EBA"/>
    <w:multiLevelType w:val="singleLevel"/>
    <w:tmpl w:val="93580D5A"/>
    <w:lvl w:ilvl="0">
      <w:start w:val="3"/>
      <w:numFmt w:val="decimal"/>
      <w:lvlText w:val="1.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43054704"/>
    <w:multiLevelType w:val="hybridMultilevel"/>
    <w:tmpl w:val="0360F51C"/>
    <w:lvl w:ilvl="0" w:tplc="1CDCA3EC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48C636A"/>
    <w:multiLevelType w:val="hybridMultilevel"/>
    <w:tmpl w:val="28EEBA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B50118"/>
    <w:multiLevelType w:val="multilevel"/>
    <w:tmpl w:val="58E022CA"/>
    <w:lvl w:ilvl="0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15">
    <w:nsid w:val="49AB5AD9"/>
    <w:multiLevelType w:val="multilevel"/>
    <w:tmpl w:val="446E9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B8607F7"/>
    <w:multiLevelType w:val="hybridMultilevel"/>
    <w:tmpl w:val="F1E0D8F0"/>
    <w:lvl w:ilvl="0" w:tplc="D760376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D404FA7"/>
    <w:multiLevelType w:val="singleLevel"/>
    <w:tmpl w:val="16D8BE5E"/>
    <w:lvl w:ilvl="0">
      <w:start w:val="4"/>
      <w:numFmt w:val="decimal"/>
      <w:lvlText w:val="1.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8">
    <w:nsid w:val="51740E0D"/>
    <w:multiLevelType w:val="multilevel"/>
    <w:tmpl w:val="58E022CA"/>
    <w:lvl w:ilvl="0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19">
    <w:nsid w:val="534F3B9B"/>
    <w:multiLevelType w:val="hybridMultilevel"/>
    <w:tmpl w:val="BCEA06C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467F5A"/>
    <w:multiLevelType w:val="hybridMultilevel"/>
    <w:tmpl w:val="803048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704E88"/>
    <w:multiLevelType w:val="hybridMultilevel"/>
    <w:tmpl w:val="6B2A94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CD3416"/>
    <w:multiLevelType w:val="singleLevel"/>
    <w:tmpl w:val="BE6E03BA"/>
    <w:lvl w:ilvl="0">
      <w:start w:val="2"/>
      <w:numFmt w:val="decimal"/>
      <w:lvlText w:val="1.2.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6BB24B8A"/>
    <w:multiLevelType w:val="multilevel"/>
    <w:tmpl w:val="CAA849BC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24">
    <w:nsid w:val="717A21E3"/>
    <w:multiLevelType w:val="hybridMultilevel"/>
    <w:tmpl w:val="5236742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AC47CED"/>
    <w:multiLevelType w:val="multilevel"/>
    <w:tmpl w:val="6640333A"/>
    <w:lvl w:ilvl="0">
      <w:start w:val="1"/>
      <w:numFmt w:val="decimal"/>
      <w:lvlText w:val="%1."/>
      <w:lvlJc w:val="left"/>
      <w:pPr>
        <w:ind w:left="1680" w:hanging="360"/>
      </w:pPr>
      <w:rPr>
        <w:rFonts w:hint="default"/>
        <w:color w:val="C00000"/>
      </w:rPr>
    </w:lvl>
    <w:lvl w:ilvl="1">
      <w:start w:val="1"/>
      <w:numFmt w:val="decimal"/>
      <w:isLgl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26">
    <w:nsid w:val="7AEC7B4E"/>
    <w:multiLevelType w:val="hybridMultilevel"/>
    <w:tmpl w:val="C46CE342"/>
    <w:lvl w:ilvl="0" w:tplc="FEFA45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7B926153"/>
    <w:multiLevelType w:val="singleLevel"/>
    <w:tmpl w:val="375E93BE"/>
    <w:lvl w:ilvl="0">
      <w:start w:val="1"/>
      <w:numFmt w:val="decimal"/>
      <w:lvlText w:val="1.1.1.%1."/>
      <w:legacy w:legacy="1" w:legacySpace="0" w:legacyIndent="7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5"/>
  </w:num>
  <w:num w:numId="2">
    <w:abstractNumId w:val="4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6"/>
  </w:num>
  <w:num w:numId="8">
    <w:abstractNumId w:val="27"/>
  </w:num>
  <w:num w:numId="9">
    <w:abstractNumId w:val="7"/>
    <w:lvlOverride w:ilvl="0">
      <w:startOverride w:val="1"/>
    </w:lvlOverride>
  </w:num>
  <w:num w:numId="10">
    <w:abstractNumId w:val="22"/>
    <w:lvlOverride w:ilvl="0">
      <w:startOverride w:val="2"/>
    </w:lvlOverride>
  </w:num>
  <w:num w:numId="11">
    <w:abstractNumId w:val="11"/>
    <w:lvlOverride w:ilvl="0">
      <w:startOverride w:val="3"/>
    </w:lvlOverride>
  </w:num>
  <w:num w:numId="12">
    <w:abstractNumId w:val="17"/>
    <w:lvlOverride w:ilvl="0">
      <w:startOverride w:val="4"/>
    </w:lvlOverride>
  </w:num>
  <w:num w:numId="13">
    <w:abstractNumId w:val="16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9"/>
  </w:num>
  <w:num w:numId="17">
    <w:abstractNumId w:val="5"/>
  </w:num>
  <w:num w:numId="18">
    <w:abstractNumId w:val="18"/>
  </w:num>
  <w:num w:numId="19">
    <w:abstractNumId w:val="14"/>
  </w:num>
  <w:num w:numId="20">
    <w:abstractNumId w:val="2"/>
  </w:num>
  <w:num w:numId="21">
    <w:abstractNumId w:val="26"/>
  </w:num>
  <w:num w:numId="22">
    <w:abstractNumId w:val="20"/>
  </w:num>
  <w:num w:numId="23">
    <w:abstractNumId w:val="21"/>
  </w:num>
  <w:num w:numId="24">
    <w:abstractNumId w:val="13"/>
  </w:num>
  <w:num w:numId="25">
    <w:abstractNumId w:val="15"/>
  </w:num>
  <w:num w:numId="26">
    <w:abstractNumId w:val="23"/>
  </w:num>
  <w:num w:numId="27">
    <w:abstractNumId w:val="24"/>
  </w:num>
  <w:num w:numId="28">
    <w:abstractNumId w:val="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83"/>
    <w:rsid w:val="0006508B"/>
    <w:rsid w:val="000F5483"/>
    <w:rsid w:val="001130C3"/>
    <w:rsid w:val="00120D71"/>
    <w:rsid w:val="001C1418"/>
    <w:rsid w:val="00342B73"/>
    <w:rsid w:val="003926D3"/>
    <w:rsid w:val="003D3C64"/>
    <w:rsid w:val="00444962"/>
    <w:rsid w:val="004C671C"/>
    <w:rsid w:val="004F354C"/>
    <w:rsid w:val="00574CF7"/>
    <w:rsid w:val="005C307D"/>
    <w:rsid w:val="00681846"/>
    <w:rsid w:val="007B0F36"/>
    <w:rsid w:val="008372A9"/>
    <w:rsid w:val="008476BA"/>
    <w:rsid w:val="00AE3498"/>
    <w:rsid w:val="00B12178"/>
    <w:rsid w:val="00BB035C"/>
    <w:rsid w:val="00D339E7"/>
    <w:rsid w:val="00DC22B3"/>
    <w:rsid w:val="00EB1F42"/>
    <w:rsid w:val="00FC0305"/>
    <w:rsid w:val="00FD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F548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476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2B73"/>
    <w:pPr>
      <w:ind w:left="720"/>
      <w:contextualSpacing/>
    </w:pPr>
  </w:style>
  <w:style w:type="paragraph" w:styleId="a7">
    <w:name w:val="No Spacing"/>
    <w:uiPriority w:val="1"/>
    <w:qFormat/>
    <w:rsid w:val="00342B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F548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476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2B73"/>
    <w:pPr>
      <w:ind w:left="720"/>
      <w:contextualSpacing/>
    </w:pPr>
  </w:style>
  <w:style w:type="paragraph" w:styleId="a7">
    <w:name w:val="No Spacing"/>
    <w:uiPriority w:val="1"/>
    <w:qFormat/>
    <w:rsid w:val="00342B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E4749-5A84-47A7-B8CF-4D4420E46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Rosi</cp:lastModifiedBy>
  <cp:revision>33</cp:revision>
  <cp:lastPrinted>2016-01-15T07:47:00Z</cp:lastPrinted>
  <dcterms:created xsi:type="dcterms:W3CDTF">2015-12-30T12:57:00Z</dcterms:created>
  <dcterms:modified xsi:type="dcterms:W3CDTF">2016-04-28T09:14:00Z</dcterms:modified>
</cp:coreProperties>
</file>