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3C7254">
        <w:rPr>
          <w:rFonts w:ascii="Times New Roman" w:hAnsi="Times New Roman" w:cs="Times New Roman"/>
          <w:b/>
          <w:sz w:val="24"/>
          <w:szCs w:val="24"/>
        </w:rPr>
        <w:t>27</w:t>
      </w:r>
      <w:r w:rsidRPr="00574CF7">
        <w:rPr>
          <w:rFonts w:ascii="Times New Roman" w:hAnsi="Times New Roman" w:cs="Times New Roman"/>
          <w:b/>
          <w:sz w:val="24"/>
          <w:szCs w:val="24"/>
          <w:lang w:val="en-GB"/>
        </w:rPr>
        <w:t>.</w:t>
      </w:r>
      <w:r w:rsidR="008B4713">
        <w:rPr>
          <w:rFonts w:ascii="Times New Roman" w:hAnsi="Times New Roman" w:cs="Times New Roman"/>
          <w:b/>
          <w:sz w:val="24"/>
          <w:szCs w:val="24"/>
        </w:rPr>
        <w:t>02</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8A70E4" w:rsidRPr="008A70E4" w:rsidRDefault="008A70E4" w:rsidP="008A70E4">
      <w:pPr>
        <w:rPr>
          <w:rFonts w:ascii="Times New Roman" w:hAnsi="Times New Roman" w:cs="Times New Roman"/>
          <w:b/>
          <w:bCs/>
          <w:sz w:val="24"/>
          <w:szCs w:val="24"/>
        </w:rPr>
      </w:pPr>
      <w:r w:rsidRPr="008A70E4">
        <w:rPr>
          <w:rFonts w:ascii="Times New Roman" w:hAnsi="Times New Roman" w:cs="Times New Roman"/>
          <w:b/>
          <w:bCs/>
          <w:sz w:val="24"/>
          <w:szCs w:val="24"/>
        </w:rPr>
        <w:t>РЕШЕНИЕ № 139</w:t>
      </w:r>
    </w:p>
    <w:p w:rsidR="008A70E4" w:rsidRPr="008A70E4" w:rsidRDefault="008A70E4" w:rsidP="008A70E4">
      <w:pPr>
        <w:rPr>
          <w:rFonts w:ascii="Times New Roman" w:hAnsi="Times New Roman" w:cs="Times New Roman"/>
          <w:bCs/>
          <w:sz w:val="24"/>
          <w:szCs w:val="24"/>
        </w:rPr>
      </w:pPr>
      <w:r w:rsidRPr="008A70E4">
        <w:rPr>
          <w:rFonts w:ascii="Times New Roman" w:hAnsi="Times New Roman" w:cs="Times New Roman"/>
          <w:bCs/>
          <w:sz w:val="24"/>
          <w:szCs w:val="24"/>
        </w:rPr>
        <w:t>На основание чл. 21, ал. 2 във връзка с чл.21, ал.1, т.6 от Закона за местното самоуправление и местната  администрация одобрява бюджетната прогноза на община Долни чифлик за периода 2021 – 20</w:t>
      </w:r>
      <w:r w:rsidRPr="008A70E4">
        <w:rPr>
          <w:rFonts w:ascii="Times New Roman" w:hAnsi="Times New Roman" w:cs="Times New Roman"/>
          <w:bCs/>
          <w:sz w:val="24"/>
          <w:szCs w:val="24"/>
          <w:lang w:val="en-US"/>
        </w:rPr>
        <w:t>2</w:t>
      </w:r>
      <w:r w:rsidRPr="008A70E4">
        <w:rPr>
          <w:rFonts w:ascii="Times New Roman" w:hAnsi="Times New Roman" w:cs="Times New Roman"/>
          <w:bCs/>
          <w:sz w:val="24"/>
          <w:szCs w:val="24"/>
        </w:rPr>
        <w:t>3 година, съгласно приложенията</w:t>
      </w:r>
      <w:r w:rsidRPr="008A70E4">
        <w:rPr>
          <w:rFonts w:ascii="Times New Roman" w:hAnsi="Times New Roman" w:cs="Times New Roman"/>
          <w:bCs/>
          <w:sz w:val="24"/>
          <w:szCs w:val="24"/>
          <w:lang w:val="en-US"/>
        </w:rPr>
        <w:t xml:space="preserve"> /</w:t>
      </w:r>
      <w:r w:rsidRPr="008A70E4">
        <w:rPr>
          <w:rFonts w:ascii="Times New Roman" w:hAnsi="Times New Roman" w:cs="Times New Roman"/>
          <w:bCs/>
          <w:sz w:val="24"/>
          <w:szCs w:val="24"/>
        </w:rPr>
        <w:t xml:space="preserve">№ </w:t>
      </w:r>
      <w:r w:rsidRPr="008A70E4">
        <w:rPr>
          <w:rFonts w:ascii="Times New Roman" w:hAnsi="Times New Roman" w:cs="Times New Roman"/>
          <w:bCs/>
          <w:sz w:val="24"/>
          <w:szCs w:val="24"/>
          <w:lang w:val="en-US"/>
        </w:rPr>
        <w:t>1</w:t>
      </w:r>
      <w:r w:rsidRPr="008A70E4">
        <w:rPr>
          <w:rFonts w:ascii="Times New Roman" w:hAnsi="Times New Roman" w:cs="Times New Roman"/>
          <w:bCs/>
          <w:sz w:val="24"/>
          <w:szCs w:val="24"/>
        </w:rPr>
        <w:t>а, 6г, 8/ към докладната записка.</w:t>
      </w:r>
    </w:p>
    <w:p w:rsidR="003F0918" w:rsidRPr="00726A82" w:rsidRDefault="003F0918" w:rsidP="00A00245">
      <w:pPr>
        <w:rPr>
          <w:rFonts w:ascii="Times New Roman" w:hAnsi="Times New Roman" w:cs="Times New Roman"/>
          <w:bCs/>
          <w:sz w:val="24"/>
          <w:szCs w:val="24"/>
          <w:lang w:val="en-US"/>
        </w:rPr>
      </w:pPr>
    </w:p>
    <w:p w:rsidR="008A70E4" w:rsidRPr="008A70E4" w:rsidRDefault="008A70E4" w:rsidP="008A70E4">
      <w:pPr>
        <w:rPr>
          <w:rFonts w:ascii="Times New Roman" w:hAnsi="Times New Roman" w:cs="Times New Roman"/>
          <w:b/>
          <w:bCs/>
          <w:sz w:val="24"/>
          <w:szCs w:val="24"/>
        </w:rPr>
      </w:pPr>
      <w:r w:rsidRPr="008A70E4">
        <w:rPr>
          <w:rFonts w:ascii="Times New Roman" w:hAnsi="Times New Roman" w:cs="Times New Roman"/>
          <w:b/>
          <w:bCs/>
          <w:sz w:val="24"/>
          <w:szCs w:val="24"/>
        </w:rPr>
        <w:t>РЕШЕНИЕ № 140</w:t>
      </w:r>
    </w:p>
    <w:p w:rsidR="008A70E4" w:rsidRPr="008A70E4" w:rsidRDefault="008A70E4" w:rsidP="008A70E4">
      <w:pPr>
        <w:rPr>
          <w:rFonts w:ascii="Times New Roman" w:hAnsi="Times New Roman" w:cs="Times New Roman"/>
          <w:bCs/>
          <w:sz w:val="24"/>
          <w:szCs w:val="24"/>
        </w:rPr>
      </w:pPr>
      <w:r w:rsidRPr="008A70E4">
        <w:rPr>
          <w:rFonts w:ascii="Times New Roman" w:hAnsi="Times New Roman" w:cs="Times New Roman"/>
          <w:bCs/>
          <w:sz w:val="24"/>
          <w:szCs w:val="24"/>
          <w:lang w:val="ru-RU"/>
        </w:rPr>
        <w:t xml:space="preserve">1.На </w:t>
      </w:r>
      <w:r w:rsidRPr="008A70E4">
        <w:rPr>
          <w:rFonts w:ascii="Times New Roman" w:hAnsi="Times New Roman" w:cs="Times New Roman"/>
          <w:bCs/>
          <w:sz w:val="24"/>
          <w:szCs w:val="24"/>
        </w:rPr>
        <w:t>основани</w:t>
      </w:r>
      <w:proofErr w:type="gramStart"/>
      <w:r w:rsidRPr="008A70E4">
        <w:rPr>
          <w:rFonts w:ascii="Times New Roman" w:hAnsi="Times New Roman" w:cs="Times New Roman"/>
          <w:bCs/>
          <w:sz w:val="24"/>
          <w:szCs w:val="24"/>
        </w:rPr>
        <w:t>е</w:t>
      </w:r>
      <w:proofErr w:type="gramEnd"/>
      <w:r w:rsidRPr="008A70E4">
        <w:rPr>
          <w:rFonts w:ascii="Times New Roman" w:hAnsi="Times New Roman" w:cs="Times New Roman"/>
          <w:bCs/>
          <w:sz w:val="24"/>
          <w:szCs w:val="24"/>
        </w:rPr>
        <w:t xml:space="preserve"> чл.21, ал.2 във връзка с чл. 21, ал. 1, т. 6 и т. 23 от Закона за местното самоуправление и местната администрация,  чл. 80, ал.3 от Закона за държавния бюджет на Република България за 2020 г.</w:t>
      </w:r>
    </w:p>
    <w:p w:rsidR="008A70E4" w:rsidRPr="008A70E4" w:rsidRDefault="008A70E4" w:rsidP="008A70E4">
      <w:pPr>
        <w:rPr>
          <w:rFonts w:ascii="Times New Roman" w:hAnsi="Times New Roman" w:cs="Times New Roman"/>
          <w:bCs/>
          <w:sz w:val="24"/>
          <w:szCs w:val="24"/>
        </w:rPr>
      </w:pPr>
      <w:r w:rsidRPr="008A70E4">
        <w:rPr>
          <w:rFonts w:ascii="Times New Roman" w:hAnsi="Times New Roman" w:cs="Times New Roman"/>
          <w:bCs/>
          <w:sz w:val="24"/>
          <w:szCs w:val="24"/>
        </w:rPr>
        <w:tab/>
        <w:t xml:space="preserve">Дава съгласие да бъде сключено тристранно споразумение между </w:t>
      </w:r>
      <w:r w:rsidRPr="008A70E4">
        <w:rPr>
          <w:rFonts w:ascii="Times New Roman" w:hAnsi="Times New Roman" w:cs="Times New Roman"/>
          <w:bCs/>
          <w:i/>
          <w:sz w:val="24"/>
          <w:szCs w:val="24"/>
        </w:rPr>
        <w:t>Изпълнителния директор на Държавен фонд „Земеделие“</w:t>
      </w:r>
      <w:r w:rsidRPr="008A70E4">
        <w:rPr>
          <w:rFonts w:ascii="Times New Roman" w:hAnsi="Times New Roman" w:cs="Times New Roman"/>
          <w:bCs/>
          <w:sz w:val="24"/>
          <w:szCs w:val="24"/>
        </w:rPr>
        <w:t>, Министъра на финансите на Република България и Община Долни чифлик, с което се намалява с 80 на сто размера на задължението на община Долни чифлик по наложената с Решение № 01-0800/993 от 01.06.2018 г на изпълнителния директор на Държавен фонд „Земеделие“ финансова корекция по ДБФП № 03/321/01142 /27.11.2012 г.  и упълномощава кмета на община Долни чифлик да съгласува и подпише посоченото споразумение.</w:t>
      </w:r>
    </w:p>
    <w:p w:rsidR="008A70E4" w:rsidRPr="008A70E4" w:rsidRDefault="008A70E4" w:rsidP="008A70E4">
      <w:pPr>
        <w:rPr>
          <w:rFonts w:ascii="Times New Roman" w:hAnsi="Times New Roman" w:cs="Times New Roman"/>
          <w:bCs/>
          <w:sz w:val="24"/>
          <w:szCs w:val="24"/>
        </w:rPr>
      </w:pPr>
      <w:r w:rsidRPr="008A70E4">
        <w:rPr>
          <w:rFonts w:ascii="Times New Roman" w:hAnsi="Times New Roman" w:cs="Times New Roman"/>
          <w:bCs/>
          <w:sz w:val="24"/>
          <w:szCs w:val="24"/>
        </w:rPr>
        <w:t xml:space="preserve">2. На основание чл.60 от АПК допуска предварително изпълнение на горното решение, т.к. предвид предстоящо окончателно плащане по договор за отпускане на безвъзмездна финансова помощ номер 03/07/2/0/00424 от 20.03.2018 г. сключен между ДЪРЖАВЕН ФОНД „ЗЕМЕДЕЛИЕ“ и ОБЩИНА ДОЛНИ ЧИФЛИК е възможно ДЪРЖАВЕН ФОНД „ЗЕМЕДЕЛИЕ“ да прихване част от дължимото окончателно плащане по този договор в размер на наложената финансова корекция. </w:t>
      </w:r>
    </w:p>
    <w:p w:rsidR="008218BA" w:rsidRPr="008218BA" w:rsidRDefault="008218BA" w:rsidP="008218BA">
      <w:pPr>
        <w:rPr>
          <w:rFonts w:ascii="Times New Roman" w:hAnsi="Times New Roman" w:cs="Times New Roman"/>
          <w:bCs/>
          <w:sz w:val="24"/>
          <w:szCs w:val="24"/>
        </w:rPr>
      </w:pPr>
    </w:p>
    <w:p w:rsidR="008A70E4" w:rsidRPr="008A70E4" w:rsidRDefault="008A70E4" w:rsidP="008A70E4">
      <w:pPr>
        <w:rPr>
          <w:rFonts w:ascii="Times New Roman" w:hAnsi="Times New Roman" w:cs="Times New Roman"/>
          <w:b/>
          <w:bCs/>
          <w:sz w:val="24"/>
          <w:szCs w:val="24"/>
        </w:rPr>
      </w:pPr>
      <w:r w:rsidRPr="008A70E4">
        <w:rPr>
          <w:rFonts w:ascii="Times New Roman" w:hAnsi="Times New Roman" w:cs="Times New Roman"/>
          <w:b/>
          <w:bCs/>
          <w:sz w:val="24"/>
          <w:szCs w:val="24"/>
        </w:rPr>
        <w:t>РЕШЕНИЕ № 141</w:t>
      </w:r>
    </w:p>
    <w:p w:rsidR="008A70E4" w:rsidRPr="008A70E4" w:rsidRDefault="008A70E4" w:rsidP="008A70E4">
      <w:pPr>
        <w:rPr>
          <w:rFonts w:ascii="Times New Roman" w:hAnsi="Times New Roman" w:cs="Times New Roman"/>
          <w:bCs/>
          <w:sz w:val="24"/>
          <w:szCs w:val="24"/>
        </w:rPr>
      </w:pPr>
      <w:r w:rsidRPr="008A70E4">
        <w:rPr>
          <w:rFonts w:ascii="Times New Roman" w:hAnsi="Times New Roman" w:cs="Times New Roman"/>
          <w:bCs/>
          <w:sz w:val="24"/>
          <w:szCs w:val="24"/>
          <w:lang w:val="ru-RU"/>
        </w:rPr>
        <w:t>На основани</w:t>
      </w:r>
      <w:proofErr w:type="gramStart"/>
      <w:r w:rsidRPr="008A70E4">
        <w:rPr>
          <w:rFonts w:ascii="Times New Roman" w:hAnsi="Times New Roman" w:cs="Times New Roman"/>
          <w:bCs/>
          <w:sz w:val="24"/>
          <w:szCs w:val="24"/>
          <w:lang w:val="ru-RU"/>
        </w:rPr>
        <w:t>е</w:t>
      </w:r>
      <w:proofErr w:type="gramEnd"/>
      <w:r w:rsidRPr="008A70E4">
        <w:rPr>
          <w:rFonts w:ascii="Times New Roman" w:hAnsi="Times New Roman" w:cs="Times New Roman"/>
          <w:bCs/>
          <w:sz w:val="24"/>
          <w:szCs w:val="24"/>
          <w:lang w:val="ru-RU"/>
        </w:rPr>
        <w:t xml:space="preserve"> чл. 21, ал. 2 </w:t>
      </w:r>
      <w:proofErr w:type="spellStart"/>
      <w:r w:rsidRPr="008A70E4">
        <w:rPr>
          <w:rFonts w:ascii="Times New Roman" w:hAnsi="Times New Roman" w:cs="Times New Roman"/>
          <w:bCs/>
          <w:sz w:val="24"/>
          <w:szCs w:val="24"/>
          <w:lang w:val="ru-RU"/>
        </w:rPr>
        <w:t>във</w:t>
      </w:r>
      <w:proofErr w:type="spellEnd"/>
      <w:r w:rsidRPr="008A70E4">
        <w:rPr>
          <w:rFonts w:ascii="Times New Roman" w:hAnsi="Times New Roman" w:cs="Times New Roman"/>
          <w:bCs/>
          <w:sz w:val="24"/>
          <w:szCs w:val="24"/>
          <w:lang w:val="ru-RU"/>
        </w:rPr>
        <w:t xml:space="preserve"> </w:t>
      </w:r>
      <w:proofErr w:type="spellStart"/>
      <w:r w:rsidRPr="008A70E4">
        <w:rPr>
          <w:rFonts w:ascii="Times New Roman" w:hAnsi="Times New Roman" w:cs="Times New Roman"/>
          <w:bCs/>
          <w:sz w:val="24"/>
          <w:szCs w:val="24"/>
          <w:lang w:val="ru-RU"/>
        </w:rPr>
        <w:t>връзка</w:t>
      </w:r>
      <w:proofErr w:type="spellEnd"/>
      <w:r w:rsidRPr="008A70E4">
        <w:rPr>
          <w:rFonts w:ascii="Times New Roman" w:hAnsi="Times New Roman" w:cs="Times New Roman"/>
          <w:bCs/>
          <w:sz w:val="24"/>
          <w:szCs w:val="24"/>
          <w:lang w:val="ru-RU"/>
        </w:rPr>
        <w:t xml:space="preserve"> с чл. 21. ал. 1, т. 23 и чл. 59 - 61 от Закона за </w:t>
      </w:r>
      <w:proofErr w:type="spellStart"/>
      <w:r w:rsidRPr="008A70E4">
        <w:rPr>
          <w:rFonts w:ascii="Times New Roman" w:hAnsi="Times New Roman" w:cs="Times New Roman"/>
          <w:bCs/>
          <w:sz w:val="24"/>
          <w:szCs w:val="24"/>
          <w:lang w:val="ru-RU"/>
        </w:rPr>
        <w:t>местното</w:t>
      </w:r>
      <w:proofErr w:type="spellEnd"/>
      <w:r w:rsidRPr="008A70E4">
        <w:rPr>
          <w:rFonts w:ascii="Times New Roman" w:hAnsi="Times New Roman" w:cs="Times New Roman"/>
          <w:bCs/>
          <w:sz w:val="24"/>
          <w:szCs w:val="24"/>
          <w:lang w:val="ru-RU"/>
        </w:rPr>
        <w:t xml:space="preserve"> самоуправление и </w:t>
      </w:r>
      <w:proofErr w:type="spellStart"/>
      <w:r w:rsidRPr="008A70E4">
        <w:rPr>
          <w:rFonts w:ascii="Times New Roman" w:hAnsi="Times New Roman" w:cs="Times New Roman"/>
          <w:bCs/>
          <w:sz w:val="24"/>
          <w:szCs w:val="24"/>
          <w:lang w:val="ru-RU"/>
        </w:rPr>
        <w:t>местната</w:t>
      </w:r>
      <w:proofErr w:type="spellEnd"/>
      <w:r w:rsidRPr="008A70E4">
        <w:rPr>
          <w:rFonts w:ascii="Times New Roman" w:hAnsi="Times New Roman" w:cs="Times New Roman"/>
          <w:bCs/>
          <w:sz w:val="24"/>
          <w:szCs w:val="24"/>
          <w:lang w:val="ru-RU"/>
        </w:rPr>
        <w:t xml:space="preserve"> администрация и </w:t>
      </w:r>
      <w:r w:rsidRPr="008A70E4">
        <w:rPr>
          <w:rFonts w:ascii="Times New Roman" w:hAnsi="Times New Roman" w:cs="Times New Roman"/>
          <w:bCs/>
          <w:sz w:val="24"/>
          <w:szCs w:val="24"/>
        </w:rPr>
        <w:t xml:space="preserve">Насоките за кандидатстване по открита процедура за подбор на проекти </w:t>
      </w:r>
      <w:hyperlink r:id="rId7" w:history="1">
        <w:r w:rsidRPr="008A70E4">
          <w:rPr>
            <w:rStyle w:val="a5"/>
            <w:rFonts w:ascii="Times New Roman" w:hAnsi="Times New Roman" w:cs="Times New Roman"/>
            <w:bCs/>
            <w:color w:val="auto"/>
            <w:sz w:val="24"/>
            <w:szCs w:val="24"/>
            <w:u w:val="none"/>
          </w:rPr>
          <w:t>BGENERGY-2.001 „Рехабилитация и модернизация на общинската инфраструктура - системи за външно изкуствено осветление на общините</w:t>
        </w:r>
      </w:hyperlink>
      <w:r w:rsidRPr="008A70E4">
        <w:rPr>
          <w:rFonts w:ascii="Times New Roman" w:hAnsi="Times New Roman" w:cs="Times New Roman"/>
          <w:bCs/>
          <w:sz w:val="24"/>
          <w:szCs w:val="24"/>
        </w:rPr>
        <w:t>“</w:t>
      </w:r>
    </w:p>
    <w:p w:rsidR="008A70E4" w:rsidRPr="008A70E4" w:rsidRDefault="008A70E4" w:rsidP="008A70E4">
      <w:pPr>
        <w:numPr>
          <w:ilvl w:val="0"/>
          <w:numId w:val="2"/>
        </w:numPr>
        <w:rPr>
          <w:rFonts w:ascii="Times New Roman" w:hAnsi="Times New Roman" w:cs="Times New Roman"/>
          <w:bCs/>
          <w:sz w:val="24"/>
          <w:szCs w:val="24"/>
          <w:lang w:val="ru-RU"/>
        </w:rPr>
      </w:pPr>
      <w:r w:rsidRPr="008A70E4">
        <w:rPr>
          <w:rFonts w:ascii="Times New Roman" w:hAnsi="Times New Roman" w:cs="Times New Roman"/>
          <w:bCs/>
          <w:sz w:val="24"/>
          <w:szCs w:val="24"/>
        </w:rPr>
        <w:t>Дава съгласие за общинско сътрудничество</w:t>
      </w:r>
      <w:r w:rsidRPr="008A70E4">
        <w:rPr>
          <w:rFonts w:ascii="Times New Roman" w:hAnsi="Times New Roman" w:cs="Times New Roman"/>
          <w:bCs/>
          <w:sz w:val="24"/>
          <w:szCs w:val="24"/>
          <w:lang w:val="ru-RU"/>
        </w:rPr>
        <w:t xml:space="preserve"> на община </w:t>
      </w:r>
      <w:proofErr w:type="spellStart"/>
      <w:r w:rsidRPr="008A70E4">
        <w:rPr>
          <w:rFonts w:ascii="Times New Roman" w:hAnsi="Times New Roman" w:cs="Times New Roman"/>
          <w:bCs/>
          <w:sz w:val="24"/>
          <w:szCs w:val="24"/>
          <w:lang w:val="ru-RU"/>
        </w:rPr>
        <w:t>Долни</w:t>
      </w:r>
      <w:proofErr w:type="spellEnd"/>
      <w:r w:rsidRPr="008A70E4">
        <w:rPr>
          <w:rFonts w:ascii="Times New Roman" w:hAnsi="Times New Roman" w:cs="Times New Roman"/>
          <w:bCs/>
          <w:sz w:val="24"/>
          <w:szCs w:val="24"/>
          <w:lang w:val="ru-RU"/>
        </w:rPr>
        <w:t xml:space="preserve"> </w:t>
      </w:r>
      <w:proofErr w:type="spellStart"/>
      <w:r w:rsidRPr="008A70E4">
        <w:rPr>
          <w:rFonts w:ascii="Times New Roman" w:hAnsi="Times New Roman" w:cs="Times New Roman"/>
          <w:bCs/>
          <w:sz w:val="24"/>
          <w:szCs w:val="24"/>
          <w:lang w:val="ru-RU"/>
        </w:rPr>
        <w:t>чифлик</w:t>
      </w:r>
      <w:proofErr w:type="spellEnd"/>
      <w:r w:rsidRPr="008A70E4">
        <w:rPr>
          <w:rFonts w:ascii="Times New Roman" w:hAnsi="Times New Roman" w:cs="Times New Roman"/>
          <w:bCs/>
          <w:sz w:val="24"/>
          <w:szCs w:val="24"/>
          <w:lang w:val="ru-RU"/>
        </w:rPr>
        <w:t xml:space="preserve"> с </w:t>
      </w:r>
      <w:r w:rsidRPr="008A70E4">
        <w:rPr>
          <w:rFonts w:ascii="Times New Roman" w:hAnsi="Times New Roman" w:cs="Times New Roman"/>
          <w:bCs/>
          <w:sz w:val="24"/>
          <w:szCs w:val="24"/>
        </w:rPr>
        <w:t>„</w:t>
      </w:r>
      <w:r w:rsidRPr="008A70E4">
        <w:rPr>
          <w:rFonts w:ascii="Times New Roman" w:hAnsi="Times New Roman" w:cs="Times New Roman"/>
          <w:bCs/>
          <w:sz w:val="24"/>
          <w:szCs w:val="24"/>
          <w:lang w:val="en-US"/>
        </w:rPr>
        <w:t>Vista Analysis</w:t>
      </w:r>
      <w:r w:rsidRPr="008A70E4">
        <w:rPr>
          <w:rFonts w:ascii="Times New Roman" w:hAnsi="Times New Roman" w:cs="Times New Roman"/>
          <w:bCs/>
          <w:sz w:val="24"/>
          <w:szCs w:val="24"/>
        </w:rPr>
        <w:t xml:space="preserve">“ </w:t>
      </w:r>
      <w:r w:rsidRPr="008A70E4">
        <w:rPr>
          <w:rFonts w:ascii="Times New Roman" w:hAnsi="Times New Roman" w:cs="Times New Roman"/>
          <w:bCs/>
          <w:sz w:val="24"/>
          <w:szCs w:val="24"/>
          <w:lang w:val="en-US"/>
        </w:rPr>
        <w:t>Ltd</w:t>
      </w:r>
      <w:r w:rsidRPr="008A70E4">
        <w:rPr>
          <w:rFonts w:ascii="Times New Roman" w:hAnsi="Times New Roman" w:cs="Times New Roman"/>
          <w:bCs/>
          <w:sz w:val="24"/>
          <w:szCs w:val="24"/>
          <w:lang w:val="ru-RU"/>
        </w:rPr>
        <w:t xml:space="preserve"> </w:t>
      </w:r>
      <w:r w:rsidRPr="008A70E4">
        <w:rPr>
          <w:rFonts w:ascii="Times New Roman" w:hAnsi="Times New Roman" w:cs="Times New Roman"/>
          <w:bCs/>
          <w:sz w:val="24"/>
          <w:szCs w:val="24"/>
        </w:rPr>
        <w:t>за изпълнение на проект „</w:t>
      </w:r>
      <w:hyperlink r:id="rId8" w:history="1">
        <w:r w:rsidRPr="008A70E4">
          <w:rPr>
            <w:rStyle w:val="a5"/>
            <w:rFonts w:ascii="Times New Roman" w:hAnsi="Times New Roman" w:cs="Times New Roman"/>
            <w:bCs/>
            <w:color w:val="auto"/>
            <w:sz w:val="24"/>
            <w:szCs w:val="24"/>
            <w:u w:val="none"/>
          </w:rPr>
          <w:t>Рехабилитация и модернизация на системи за външно изкуствено осветление в</w:t>
        </w:r>
      </w:hyperlink>
      <w:r w:rsidRPr="008A70E4">
        <w:rPr>
          <w:rFonts w:ascii="Times New Roman" w:hAnsi="Times New Roman" w:cs="Times New Roman"/>
          <w:bCs/>
          <w:sz w:val="24"/>
          <w:szCs w:val="24"/>
        </w:rPr>
        <w:t xml:space="preserve"> община Долни чифлик“ по открита процедура за подбор на проекти </w:t>
      </w:r>
      <w:hyperlink r:id="rId9" w:history="1">
        <w:r w:rsidRPr="008A70E4">
          <w:rPr>
            <w:rStyle w:val="a5"/>
            <w:rFonts w:ascii="Times New Roman" w:hAnsi="Times New Roman" w:cs="Times New Roman"/>
            <w:bCs/>
            <w:color w:val="auto"/>
            <w:sz w:val="24"/>
            <w:szCs w:val="24"/>
            <w:u w:val="none"/>
          </w:rPr>
          <w:t>BGENERGY-2.001 „Рехабилитация и модернизация на общинската инфраструктура - системи за външно изкуствено осветление на общините</w:t>
        </w:r>
      </w:hyperlink>
      <w:r w:rsidRPr="008A70E4">
        <w:rPr>
          <w:rFonts w:ascii="Times New Roman" w:hAnsi="Times New Roman" w:cs="Times New Roman"/>
          <w:bCs/>
          <w:sz w:val="24"/>
          <w:szCs w:val="24"/>
        </w:rPr>
        <w:t>“.</w:t>
      </w:r>
    </w:p>
    <w:p w:rsidR="008A70E4" w:rsidRPr="008A70E4" w:rsidRDefault="008A70E4" w:rsidP="008A70E4">
      <w:pPr>
        <w:numPr>
          <w:ilvl w:val="0"/>
          <w:numId w:val="2"/>
        </w:numPr>
        <w:rPr>
          <w:rFonts w:ascii="Times New Roman" w:hAnsi="Times New Roman" w:cs="Times New Roman"/>
          <w:bCs/>
          <w:sz w:val="24"/>
          <w:szCs w:val="24"/>
          <w:lang w:val="ru-RU"/>
        </w:rPr>
      </w:pPr>
      <w:r w:rsidRPr="008A70E4">
        <w:rPr>
          <w:rFonts w:ascii="Times New Roman" w:hAnsi="Times New Roman" w:cs="Times New Roman"/>
          <w:bCs/>
          <w:sz w:val="24"/>
          <w:szCs w:val="24"/>
        </w:rPr>
        <w:lastRenderedPageBreak/>
        <w:t>Възлага на кмета на община Долни чифлик осъществяването на всички дейности, необходими за правилното и законосъобразно изпълнение на решението.</w:t>
      </w:r>
    </w:p>
    <w:p w:rsidR="00242A92" w:rsidRPr="00242A92" w:rsidRDefault="00242A92" w:rsidP="00242A92">
      <w:pPr>
        <w:ind w:left="1211"/>
        <w:rPr>
          <w:rFonts w:ascii="Times New Roman" w:hAnsi="Times New Roman" w:cs="Times New Roman"/>
          <w:bCs/>
          <w:sz w:val="24"/>
          <w:szCs w:val="24"/>
          <w:lang w:val="ru-RU"/>
        </w:rPr>
      </w:pPr>
    </w:p>
    <w:p w:rsidR="00242A92" w:rsidRPr="00242A92" w:rsidRDefault="00242A92" w:rsidP="00242A92">
      <w:pPr>
        <w:rPr>
          <w:rFonts w:ascii="Times New Roman" w:hAnsi="Times New Roman" w:cs="Times New Roman"/>
          <w:bCs/>
          <w:sz w:val="24"/>
          <w:szCs w:val="24"/>
          <w:lang w:val="ru-RU"/>
        </w:rPr>
      </w:pPr>
    </w:p>
    <w:p w:rsidR="008A70E4" w:rsidRPr="008A70E4" w:rsidRDefault="008A70E4" w:rsidP="008A70E4">
      <w:pPr>
        <w:rPr>
          <w:rFonts w:ascii="Times New Roman" w:hAnsi="Times New Roman" w:cs="Times New Roman"/>
          <w:b/>
          <w:bCs/>
          <w:sz w:val="24"/>
          <w:szCs w:val="24"/>
        </w:rPr>
      </w:pPr>
      <w:r w:rsidRPr="008A70E4">
        <w:rPr>
          <w:rFonts w:ascii="Times New Roman" w:hAnsi="Times New Roman" w:cs="Times New Roman"/>
          <w:b/>
          <w:bCs/>
          <w:sz w:val="24"/>
          <w:szCs w:val="24"/>
        </w:rPr>
        <w:t>РЕШЕНИЕ № 142</w:t>
      </w:r>
    </w:p>
    <w:p w:rsidR="008A70E4" w:rsidRPr="008A70E4" w:rsidRDefault="008A70E4" w:rsidP="008A70E4">
      <w:pPr>
        <w:rPr>
          <w:rFonts w:ascii="Times New Roman" w:hAnsi="Times New Roman" w:cs="Times New Roman"/>
          <w:bCs/>
          <w:sz w:val="24"/>
          <w:szCs w:val="24"/>
        </w:rPr>
      </w:pPr>
      <w:r w:rsidRPr="008A70E4">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 общинска собственост за 2020 г. като заличава в раздел „3.</w:t>
      </w:r>
      <w:proofErr w:type="spellStart"/>
      <w:r w:rsidRPr="008A70E4">
        <w:rPr>
          <w:rFonts w:ascii="Times New Roman" w:hAnsi="Times New Roman" w:cs="Times New Roman"/>
          <w:bCs/>
          <w:sz w:val="24"/>
          <w:szCs w:val="24"/>
        </w:rPr>
        <w:t>3</w:t>
      </w:r>
      <w:proofErr w:type="spellEnd"/>
      <w:r w:rsidRPr="008A70E4">
        <w:rPr>
          <w:rFonts w:ascii="Times New Roman" w:hAnsi="Times New Roman" w:cs="Times New Roman"/>
          <w:bCs/>
          <w:sz w:val="24"/>
          <w:szCs w:val="24"/>
        </w:rPr>
        <w:t xml:space="preserve">. Предоставяне на имоти и вещи за безвъзмездно стопанисване и управление и право на ползване за нуждите на юридически лица на бюджетна издръжка или на техни териториални структури“ точка № 4 първи етаж от административна сграда на с. Старо Оряхово, състояща се от 4 помещения, </w:t>
      </w:r>
      <w:r w:rsidRPr="008A70E4">
        <w:rPr>
          <w:rFonts w:ascii="Times New Roman" w:hAnsi="Times New Roman" w:cs="Times New Roman"/>
          <w:bCs/>
          <w:sz w:val="24"/>
          <w:szCs w:val="24"/>
          <w:lang w:val="en-US"/>
        </w:rPr>
        <w:t>WC</w:t>
      </w:r>
      <w:r w:rsidRPr="008A70E4">
        <w:rPr>
          <w:rFonts w:ascii="Times New Roman" w:hAnsi="Times New Roman" w:cs="Times New Roman"/>
          <w:bCs/>
          <w:sz w:val="24"/>
          <w:szCs w:val="24"/>
        </w:rPr>
        <w:t xml:space="preserve"> и коридор с площ 132 кв. м, точка № 8 „Помещение № 5 с площ 13.02 кв.м на втори етаж в административна сграда на кметство с. Старо Оряхово“ и точка № 9 „Помещение № 7 с площ 12.40 кв. м на втори етаж в административна сграда на кметство с. Старо Оряхово“.</w:t>
      </w:r>
    </w:p>
    <w:p w:rsidR="008218BA" w:rsidRPr="007161FF" w:rsidRDefault="008218BA" w:rsidP="008218BA">
      <w:pPr>
        <w:rPr>
          <w:rFonts w:ascii="Times New Roman" w:hAnsi="Times New Roman" w:cs="Times New Roman"/>
          <w:b/>
          <w:bCs/>
          <w:sz w:val="24"/>
          <w:szCs w:val="24"/>
          <w:lang w:val="en-US"/>
        </w:rPr>
      </w:pPr>
    </w:p>
    <w:p w:rsidR="003C7254" w:rsidRPr="003C7254" w:rsidRDefault="003C7254" w:rsidP="003C7254">
      <w:pPr>
        <w:rPr>
          <w:rFonts w:ascii="Times New Roman" w:hAnsi="Times New Roman" w:cs="Times New Roman"/>
          <w:b/>
          <w:bCs/>
          <w:sz w:val="24"/>
          <w:szCs w:val="24"/>
        </w:rPr>
      </w:pPr>
      <w:r w:rsidRPr="003C7254">
        <w:rPr>
          <w:rFonts w:ascii="Times New Roman" w:hAnsi="Times New Roman" w:cs="Times New Roman"/>
          <w:b/>
          <w:bCs/>
          <w:sz w:val="24"/>
          <w:szCs w:val="24"/>
        </w:rPr>
        <w:t>РЕШЕНИЕ № 143</w:t>
      </w:r>
    </w:p>
    <w:p w:rsidR="00ED218B" w:rsidRPr="00ED218B" w:rsidRDefault="00ED218B" w:rsidP="00ED218B">
      <w:pPr>
        <w:rPr>
          <w:rFonts w:ascii="Times New Roman" w:hAnsi="Times New Roman" w:cs="Times New Roman"/>
          <w:bCs/>
          <w:sz w:val="24"/>
          <w:szCs w:val="24"/>
        </w:rPr>
      </w:pPr>
      <w:r w:rsidRPr="00ED218B">
        <w:rPr>
          <w:rFonts w:ascii="Times New Roman" w:hAnsi="Times New Roman" w:cs="Times New Roman"/>
          <w:bCs/>
          <w:sz w:val="24"/>
          <w:szCs w:val="24"/>
          <w:lang w:val="ru-RU"/>
        </w:rPr>
        <w:t>На основани</w:t>
      </w:r>
      <w:proofErr w:type="gramStart"/>
      <w:r w:rsidRPr="00ED218B">
        <w:rPr>
          <w:rFonts w:ascii="Times New Roman" w:hAnsi="Times New Roman" w:cs="Times New Roman"/>
          <w:bCs/>
          <w:sz w:val="24"/>
          <w:szCs w:val="24"/>
          <w:lang w:val="ru-RU"/>
        </w:rPr>
        <w:t>е</w:t>
      </w:r>
      <w:proofErr w:type="gramEnd"/>
      <w:r w:rsidRPr="00ED218B">
        <w:rPr>
          <w:rFonts w:ascii="Times New Roman" w:hAnsi="Times New Roman" w:cs="Times New Roman"/>
          <w:bCs/>
          <w:sz w:val="24"/>
          <w:szCs w:val="24"/>
          <w:lang w:val="ru-RU"/>
        </w:rPr>
        <w:t xml:space="preserve"> чл. 21, ал. 2 </w:t>
      </w:r>
      <w:proofErr w:type="spellStart"/>
      <w:r w:rsidRPr="00ED218B">
        <w:rPr>
          <w:rFonts w:ascii="Times New Roman" w:hAnsi="Times New Roman" w:cs="Times New Roman"/>
          <w:bCs/>
          <w:sz w:val="24"/>
          <w:szCs w:val="24"/>
          <w:lang w:val="ru-RU"/>
        </w:rPr>
        <w:t>във</w:t>
      </w:r>
      <w:proofErr w:type="spellEnd"/>
      <w:r w:rsidRPr="00ED218B">
        <w:rPr>
          <w:rFonts w:ascii="Times New Roman" w:hAnsi="Times New Roman" w:cs="Times New Roman"/>
          <w:bCs/>
          <w:sz w:val="24"/>
          <w:szCs w:val="24"/>
          <w:lang w:val="ru-RU"/>
        </w:rPr>
        <w:t xml:space="preserve"> </w:t>
      </w:r>
      <w:proofErr w:type="spellStart"/>
      <w:r w:rsidRPr="00ED218B">
        <w:rPr>
          <w:rFonts w:ascii="Times New Roman" w:hAnsi="Times New Roman" w:cs="Times New Roman"/>
          <w:bCs/>
          <w:sz w:val="24"/>
          <w:szCs w:val="24"/>
          <w:lang w:val="ru-RU"/>
        </w:rPr>
        <w:t>връзка</w:t>
      </w:r>
      <w:proofErr w:type="spellEnd"/>
      <w:r w:rsidRPr="00ED218B">
        <w:rPr>
          <w:rFonts w:ascii="Times New Roman" w:hAnsi="Times New Roman" w:cs="Times New Roman"/>
          <w:bCs/>
          <w:sz w:val="24"/>
          <w:szCs w:val="24"/>
          <w:lang w:val="ru-RU"/>
        </w:rPr>
        <w:t xml:space="preserve"> с чл. 21. ал. 1, т. 8 от Закона за </w:t>
      </w:r>
      <w:proofErr w:type="spellStart"/>
      <w:r w:rsidRPr="00ED218B">
        <w:rPr>
          <w:rFonts w:ascii="Times New Roman" w:hAnsi="Times New Roman" w:cs="Times New Roman"/>
          <w:bCs/>
          <w:sz w:val="24"/>
          <w:szCs w:val="24"/>
          <w:lang w:val="ru-RU"/>
        </w:rPr>
        <w:t>местното</w:t>
      </w:r>
      <w:proofErr w:type="spellEnd"/>
      <w:r w:rsidRPr="00ED218B">
        <w:rPr>
          <w:rFonts w:ascii="Times New Roman" w:hAnsi="Times New Roman" w:cs="Times New Roman"/>
          <w:bCs/>
          <w:sz w:val="24"/>
          <w:szCs w:val="24"/>
          <w:lang w:val="ru-RU"/>
        </w:rPr>
        <w:t xml:space="preserve"> самоуправление и </w:t>
      </w:r>
      <w:proofErr w:type="spellStart"/>
      <w:r w:rsidRPr="00ED218B">
        <w:rPr>
          <w:rFonts w:ascii="Times New Roman" w:hAnsi="Times New Roman" w:cs="Times New Roman"/>
          <w:bCs/>
          <w:sz w:val="24"/>
          <w:szCs w:val="24"/>
          <w:lang w:val="ru-RU"/>
        </w:rPr>
        <w:t>местната</w:t>
      </w:r>
      <w:proofErr w:type="spellEnd"/>
      <w:r w:rsidRPr="00ED218B">
        <w:rPr>
          <w:rFonts w:ascii="Times New Roman" w:hAnsi="Times New Roman" w:cs="Times New Roman"/>
          <w:bCs/>
          <w:sz w:val="24"/>
          <w:szCs w:val="24"/>
          <w:lang w:val="ru-RU"/>
        </w:rPr>
        <w:t xml:space="preserve"> администрация,</w:t>
      </w:r>
      <w:r w:rsidRPr="00ED218B">
        <w:rPr>
          <w:rFonts w:ascii="Times New Roman" w:hAnsi="Times New Roman" w:cs="Times New Roman"/>
          <w:bCs/>
          <w:sz w:val="24"/>
          <w:szCs w:val="24"/>
        </w:rPr>
        <w:t xml:space="preserve"> чл. 45ж, ал. 2 от Правилника за прилагане на Закона за собствеността и ползването на земеделските земи и § 27 от Преходните и заключителни разпоредби  към Закона за изменение и допълнение на </w:t>
      </w:r>
      <w:hyperlink r:id="rId10" w:history="1">
        <w:r w:rsidRPr="00ED218B">
          <w:rPr>
            <w:rStyle w:val="a5"/>
            <w:rFonts w:ascii="Times New Roman" w:hAnsi="Times New Roman" w:cs="Times New Roman"/>
            <w:bCs/>
            <w:sz w:val="24"/>
            <w:szCs w:val="24"/>
          </w:rPr>
          <w:t>Закона за собствеността и ползването на земеделските земи</w:t>
        </w:r>
      </w:hyperlink>
      <w:r w:rsidRPr="00ED218B">
        <w:rPr>
          <w:rFonts w:ascii="Times New Roman" w:hAnsi="Times New Roman" w:cs="Times New Roman"/>
          <w:bCs/>
          <w:sz w:val="24"/>
          <w:szCs w:val="24"/>
        </w:rPr>
        <w:t xml:space="preserve"> (ДВ</w:t>
      </w:r>
      <w:r w:rsidRPr="00ED218B">
        <w:rPr>
          <w:rFonts w:ascii="Times New Roman" w:hAnsi="Times New Roman" w:cs="Times New Roman"/>
          <w:bCs/>
          <w:sz w:val="24"/>
          <w:szCs w:val="24"/>
          <w:lang w:val="en-US"/>
        </w:rPr>
        <w:t>,</w:t>
      </w:r>
      <w:r w:rsidRPr="00ED218B">
        <w:rPr>
          <w:rFonts w:ascii="Times New Roman" w:hAnsi="Times New Roman" w:cs="Times New Roman"/>
          <w:bCs/>
          <w:sz w:val="24"/>
          <w:szCs w:val="24"/>
        </w:rPr>
        <w:t xml:space="preserve"> бр. </w:t>
      </w:r>
      <w:r w:rsidRPr="00ED218B">
        <w:rPr>
          <w:rFonts w:ascii="Times New Roman" w:hAnsi="Times New Roman" w:cs="Times New Roman"/>
          <w:bCs/>
          <w:sz w:val="24"/>
          <w:szCs w:val="24"/>
          <w:lang w:val="en-US"/>
        </w:rPr>
        <w:t>62</w:t>
      </w:r>
      <w:r w:rsidRPr="00ED218B">
        <w:rPr>
          <w:rFonts w:ascii="Times New Roman" w:hAnsi="Times New Roman" w:cs="Times New Roman"/>
          <w:bCs/>
          <w:sz w:val="24"/>
          <w:szCs w:val="24"/>
        </w:rPr>
        <w:t xml:space="preserve"> от 20</w:t>
      </w:r>
      <w:r w:rsidRPr="00ED218B">
        <w:rPr>
          <w:rFonts w:ascii="Times New Roman" w:hAnsi="Times New Roman" w:cs="Times New Roman"/>
          <w:bCs/>
          <w:sz w:val="24"/>
          <w:szCs w:val="24"/>
          <w:lang w:val="en-US"/>
        </w:rPr>
        <w:t>10</w:t>
      </w:r>
      <w:r w:rsidRPr="00ED218B">
        <w:rPr>
          <w:rFonts w:ascii="Times New Roman" w:hAnsi="Times New Roman" w:cs="Times New Roman"/>
          <w:bCs/>
          <w:sz w:val="24"/>
          <w:szCs w:val="24"/>
        </w:rPr>
        <w:t xml:space="preserve"> </w:t>
      </w:r>
      <w:proofErr w:type="gramStart"/>
      <w:r w:rsidRPr="00ED218B">
        <w:rPr>
          <w:rFonts w:ascii="Times New Roman" w:hAnsi="Times New Roman" w:cs="Times New Roman"/>
          <w:bCs/>
          <w:sz w:val="24"/>
          <w:szCs w:val="24"/>
        </w:rPr>
        <w:t>г.</w:t>
      </w:r>
      <w:r w:rsidRPr="00ED218B">
        <w:rPr>
          <w:rFonts w:ascii="Times New Roman" w:hAnsi="Times New Roman" w:cs="Times New Roman"/>
          <w:bCs/>
          <w:sz w:val="24"/>
          <w:szCs w:val="24"/>
          <w:lang w:val="en-US"/>
        </w:rPr>
        <w:t>;</w:t>
      </w:r>
      <w:proofErr w:type="gramEnd"/>
      <w:r w:rsidRPr="00ED218B">
        <w:rPr>
          <w:rFonts w:ascii="Times New Roman" w:hAnsi="Times New Roman" w:cs="Times New Roman"/>
          <w:bCs/>
          <w:sz w:val="24"/>
          <w:szCs w:val="24"/>
          <w:lang w:val="en-US"/>
        </w:rPr>
        <w:t xml:space="preserve"> </w:t>
      </w:r>
      <w:r w:rsidRPr="00ED218B">
        <w:rPr>
          <w:rFonts w:ascii="Times New Roman" w:hAnsi="Times New Roman" w:cs="Times New Roman"/>
          <w:bCs/>
          <w:sz w:val="24"/>
          <w:szCs w:val="24"/>
        </w:rPr>
        <w:t xml:space="preserve">доп. бр. 61 от 2016 г., в сила от 05.08.2016 г.), </w:t>
      </w:r>
      <w:r w:rsidRPr="00ED218B">
        <w:rPr>
          <w:rFonts w:ascii="Times New Roman" w:hAnsi="Times New Roman" w:cs="Times New Roman"/>
          <w:b/>
          <w:bCs/>
          <w:sz w:val="24"/>
          <w:szCs w:val="24"/>
        </w:rPr>
        <w:t>предоставя</w:t>
      </w:r>
      <w:r w:rsidRPr="00ED218B">
        <w:rPr>
          <w:rFonts w:ascii="Times New Roman" w:hAnsi="Times New Roman" w:cs="Times New Roman"/>
          <w:bCs/>
          <w:sz w:val="24"/>
          <w:szCs w:val="24"/>
        </w:rPr>
        <w:t xml:space="preserve"> на наследниците на Тодор Киряков Панайотов вместо имоти с идентификатори 68998.14.2 и 68998.30.494  по кадастралната карта на с. Старо Оряхово, община Долни чифлик, област Варна, следните поземлени имоти от Общинския поземлен фонд в изпълнение на съдебни решения за признато право на собственост, както следва: </w:t>
      </w:r>
    </w:p>
    <w:tbl>
      <w:tblPr>
        <w:tblW w:w="11784" w:type="dxa"/>
        <w:jc w:val="center"/>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962"/>
        <w:gridCol w:w="3870"/>
        <w:gridCol w:w="1430"/>
        <w:gridCol w:w="2089"/>
        <w:gridCol w:w="2835"/>
      </w:tblGrid>
      <w:tr w:rsidR="00242A92" w:rsidRPr="00242A92" w:rsidTr="008259D1">
        <w:trPr>
          <w:jc w:val="center"/>
        </w:trPr>
        <w:tc>
          <w:tcPr>
            <w:tcW w:w="598" w:type="dxa"/>
          </w:tcPr>
          <w:p w:rsidR="003C7254" w:rsidRPr="00242A92" w:rsidRDefault="003C7254" w:rsidP="003C7254">
            <w:pPr>
              <w:rPr>
                <w:rFonts w:ascii="Times New Roman" w:hAnsi="Times New Roman" w:cs="Times New Roman"/>
                <w:bCs/>
                <w:sz w:val="24"/>
                <w:szCs w:val="24"/>
              </w:rPr>
            </w:pP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по ред</w:t>
            </w:r>
          </w:p>
        </w:tc>
        <w:tc>
          <w:tcPr>
            <w:tcW w:w="962"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вх. №</w:t>
            </w:r>
          </w:p>
        </w:tc>
        <w:tc>
          <w:tcPr>
            <w:tcW w:w="3870"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xml:space="preserve">№, площ и землище на имотите, върху които се </w:t>
            </w:r>
            <w:proofErr w:type="spellStart"/>
            <w:r w:rsidRPr="00242A92">
              <w:rPr>
                <w:rFonts w:ascii="Times New Roman" w:hAnsi="Times New Roman" w:cs="Times New Roman"/>
                <w:bCs/>
                <w:sz w:val="24"/>
                <w:szCs w:val="24"/>
                <w:lang w:val="en-AU"/>
              </w:rPr>
              <w:t>възстановя</w:t>
            </w:r>
            <w:r w:rsidRPr="00242A92">
              <w:rPr>
                <w:rFonts w:ascii="Times New Roman" w:hAnsi="Times New Roman" w:cs="Times New Roman"/>
                <w:bCs/>
                <w:sz w:val="24"/>
                <w:szCs w:val="24"/>
              </w:rPr>
              <w:t>ва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правото</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на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собственост</w:t>
            </w:r>
            <w:proofErr w:type="spellEnd"/>
            <w:r w:rsidRPr="00242A92">
              <w:rPr>
                <w:rFonts w:ascii="Times New Roman" w:hAnsi="Times New Roman" w:cs="Times New Roman"/>
                <w:bCs/>
                <w:sz w:val="24"/>
                <w:szCs w:val="24"/>
                <w:lang w:val="en-AU"/>
              </w:rPr>
              <w:t xml:space="preserve"> в </w:t>
            </w:r>
            <w:proofErr w:type="spellStart"/>
            <w:r w:rsidRPr="00242A92">
              <w:rPr>
                <w:rFonts w:ascii="Times New Roman" w:hAnsi="Times New Roman" w:cs="Times New Roman"/>
                <w:bCs/>
                <w:sz w:val="24"/>
                <w:szCs w:val="24"/>
                <w:lang w:val="en-AU"/>
              </w:rPr>
              <w:t>съществуващи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или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възстановими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стари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реални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граници</w:t>
            </w:r>
            <w:proofErr w:type="spellEnd"/>
          </w:p>
        </w:tc>
        <w:tc>
          <w:tcPr>
            <w:tcW w:w="1430"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Носител на възстановеното право на собственост</w:t>
            </w:r>
          </w:p>
        </w:tc>
        <w:tc>
          <w:tcPr>
            <w:tcW w:w="2089"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на протокола с решението</w:t>
            </w:r>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на</w:t>
            </w:r>
            <w:proofErr w:type="spellEnd"/>
            <w:r w:rsidRPr="00242A92">
              <w:rPr>
                <w:rFonts w:ascii="Times New Roman" w:hAnsi="Times New Roman" w:cs="Times New Roman"/>
                <w:bCs/>
                <w:sz w:val="24"/>
                <w:szCs w:val="24"/>
                <w:lang w:val="en-AU"/>
              </w:rPr>
              <w:t xml:space="preserve"> ОСЗ </w:t>
            </w:r>
            <w:proofErr w:type="spellStart"/>
            <w:r w:rsidRPr="00242A92">
              <w:rPr>
                <w:rFonts w:ascii="Times New Roman" w:hAnsi="Times New Roman" w:cs="Times New Roman"/>
                <w:bCs/>
                <w:sz w:val="24"/>
                <w:szCs w:val="24"/>
                <w:lang w:val="en-AU"/>
              </w:rPr>
              <w:t>за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възстановяване</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правото</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на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собственост</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на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земи</w:t>
            </w:r>
            <w:proofErr w:type="spellEnd"/>
            <w:r w:rsidRPr="00242A92">
              <w:rPr>
                <w:rFonts w:ascii="Times New Roman" w:hAnsi="Times New Roman" w:cs="Times New Roman"/>
                <w:bCs/>
                <w:sz w:val="24"/>
                <w:szCs w:val="24"/>
                <w:lang w:val="en-AU"/>
              </w:rPr>
              <w:t xml:space="preserve"> в </w:t>
            </w:r>
            <w:proofErr w:type="spellStart"/>
            <w:r w:rsidRPr="00242A92">
              <w:rPr>
                <w:rFonts w:ascii="Times New Roman" w:hAnsi="Times New Roman" w:cs="Times New Roman"/>
                <w:bCs/>
                <w:sz w:val="24"/>
                <w:szCs w:val="24"/>
                <w:lang w:val="en-AU"/>
              </w:rPr>
              <w:t>съществуващи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или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възстановими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стари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реални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граници</w:t>
            </w:r>
            <w:proofErr w:type="spellEnd"/>
          </w:p>
        </w:tc>
        <w:tc>
          <w:tcPr>
            <w:tcW w:w="2835"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xml:space="preserve">№ на съдебното решение </w:t>
            </w:r>
            <w:proofErr w:type="spellStart"/>
            <w:r w:rsidRPr="00242A92">
              <w:rPr>
                <w:rFonts w:ascii="Times New Roman" w:hAnsi="Times New Roman" w:cs="Times New Roman"/>
                <w:bCs/>
                <w:sz w:val="24"/>
                <w:szCs w:val="24"/>
                <w:lang w:val="en-AU"/>
              </w:rPr>
              <w:t>за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възстановяване</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правото</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на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собственост</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на</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земи</w:t>
            </w:r>
            <w:proofErr w:type="spellEnd"/>
            <w:r w:rsidRPr="00242A92">
              <w:rPr>
                <w:rFonts w:ascii="Times New Roman" w:hAnsi="Times New Roman" w:cs="Times New Roman"/>
                <w:bCs/>
                <w:sz w:val="24"/>
                <w:szCs w:val="24"/>
                <w:lang w:val="en-AU"/>
              </w:rPr>
              <w:t xml:space="preserve"> в </w:t>
            </w:r>
            <w:proofErr w:type="spellStart"/>
            <w:r w:rsidRPr="00242A92">
              <w:rPr>
                <w:rFonts w:ascii="Times New Roman" w:hAnsi="Times New Roman" w:cs="Times New Roman"/>
                <w:bCs/>
                <w:sz w:val="24"/>
                <w:szCs w:val="24"/>
                <w:lang w:val="en-AU"/>
              </w:rPr>
              <w:t>съществуващи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или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възстановими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стари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реални</w:t>
            </w:r>
            <w:proofErr w:type="spellEnd"/>
            <w:r w:rsidRPr="00242A92">
              <w:rPr>
                <w:rFonts w:ascii="Times New Roman" w:hAnsi="Times New Roman" w:cs="Times New Roman"/>
                <w:bCs/>
                <w:sz w:val="24"/>
                <w:szCs w:val="24"/>
                <w:lang w:val="en-AU"/>
              </w:rPr>
              <w:t xml:space="preserve"> </w:t>
            </w:r>
            <w:proofErr w:type="spellStart"/>
            <w:r w:rsidRPr="00242A92">
              <w:rPr>
                <w:rFonts w:ascii="Times New Roman" w:hAnsi="Times New Roman" w:cs="Times New Roman"/>
                <w:bCs/>
                <w:sz w:val="24"/>
                <w:szCs w:val="24"/>
                <w:lang w:val="en-AU"/>
              </w:rPr>
              <w:t>граници</w:t>
            </w:r>
            <w:proofErr w:type="spellEnd"/>
          </w:p>
        </w:tc>
      </w:tr>
      <w:tr w:rsidR="00242A92" w:rsidRPr="00242A92" w:rsidTr="008259D1">
        <w:trPr>
          <w:jc w:val="center"/>
        </w:trPr>
        <w:tc>
          <w:tcPr>
            <w:tcW w:w="598"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1.</w:t>
            </w:r>
          </w:p>
        </w:tc>
        <w:tc>
          <w:tcPr>
            <w:tcW w:w="962"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9100-</w:t>
            </w:r>
            <w:r w:rsidRPr="00242A92">
              <w:rPr>
                <w:rFonts w:ascii="Times New Roman" w:hAnsi="Times New Roman" w:cs="Times New Roman"/>
                <w:bCs/>
                <w:sz w:val="24"/>
                <w:szCs w:val="24"/>
              </w:rPr>
              <w:lastRenderedPageBreak/>
              <w:t>446 от 17.12.2019 г.</w:t>
            </w:r>
          </w:p>
          <w:p w:rsidR="003C7254" w:rsidRPr="00242A92" w:rsidRDefault="003C7254" w:rsidP="003C7254">
            <w:pPr>
              <w:rPr>
                <w:rFonts w:ascii="Times New Roman" w:hAnsi="Times New Roman" w:cs="Times New Roman"/>
                <w:bCs/>
                <w:sz w:val="24"/>
                <w:szCs w:val="24"/>
              </w:rPr>
            </w:pPr>
          </w:p>
        </w:tc>
        <w:tc>
          <w:tcPr>
            <w:tcW w:w="3870"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lastRenderedPageBreak/>
              <w:t xml:space="preserve">Поземлен имот с идентификатор </w:t>
            </w:r>
            <w:r w:rsidRPr="00242A92">
              <w:rPr>
                <w:rFonts w:ascii="Times New Roman" w:hAnsi="Times New Roman" w:cs="Times New Roman"/>
                <w:bCs/>
                <w:sz w:val="24"/>
                <w:szCs w:val="24"/>
              </w:rPr>
              <w:lastRenderedPageBreak/>
              <w:t>68998.25.52 – 1.404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68998.14.72 – 0.368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68998.14.73 – 0.864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68998.14.74 – 0.383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68998.18.44 – 0.735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68998.18.46– 0.852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68998.10.19 – 1.380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68998.10.20 – 1.029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68998.10.21– 1.172 дка</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в землището на с. Старо Оряхово</w:t>
            </w:r>
          </w:p>
        </w:tc>
        <w:tc>
          <w:tcPr>
            <w:tcW w:w="1430"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lastRenderedPageBreak/>
              <w:t>Наследниц</w:t>
            </w:r>
            <w:r w:rsidRPr="00242A92">
              <w:rPr>
                <w:rFonts w:ascii="Times New Roman" w:hAnsi="Times New Roman" w:cs="Times New Roman"/>
                <w:bCs/>
                <w:sz w:val="24"/>
                <w:szCs w:val="24"/>
              </w:rPr>
              <w:lastRenderedPageBreak/>
              <w:t>и на Тодор</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Киряков</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Панайотов</w:t>
            </w:r>
          </w:p>
        </w:tc>
        <w:tc>
          <w:tcPr>
            <w:tcW w:w="2089"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lastRenderedPageBreak/>
              <w:t xml:space="preserve">№ 08-2 от </w:t>
            </w:r>
            <w:r w:rsidRPr="00242A92">
              <w:rPr>
                <w:rFonts w:ascii="Times New Roman" w:hAnsi="Times New Roman" w:cs="Times New Roman"/>
                <w:bCs/>
                <w:sz w:val="24"/>
                <w:szCs w:val="24"/>
              </w:rPr>
              <w:lastRenderedPageBreak/>
              <w:t>02.03.2007 г.</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08-2 от 16.11.2009 г.</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08-2 от 16.11.2009 г.</w:t>
            </w:r>
          </w:p>
          <w:p w:rsidR="003C7254" w:rsidRPr="00242A92" w:rsidRDefault="003C7254" w:rsidP="003C7254">
            <w:pPr>
              <w:rPr>
                <w:rFonts w:ascii="Times New Roman" w:hAnsi="Times New Roman" w:cs="Times New Roman"/>
                <w:bCs/>
                <w:sz w:val="24"/>
                <w:szCs w:val="24"/>
              </w:rPr>
            </w:pPr>
          </w:p>
        </w:tc>
        <w:tc>
          <w:tcPr>
            <w:tcW w:w="2835" w:type="dxa"/>
          </w:tcPr>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lastRenderedPageBreak/>
              <w:t xml:space="preserve">№ 2535/2006 г.д. № </w:t>
            </w:r>
            <w:r w:rsidRPr="00242A92">
              <w:rPr>
                <w:rFonts w:ascii="Times New Roman" w:hAnsi="Times New Roman" w:cs="Times New Roman"/>
                <w:bCs/>
                <w:sz w:val="24"/>
                <w:szCs w:val="24"/>
              </w:rPr>
              <w:lastRenderedPageBreak/>
              <w:t>42/2006- ВРС</w:t>
            </w:r>
          </w:p>
          <w:p w:rsidR="003C7254" w:rsidRPr="00242A92" w:rsidRDefault="003C7254" w:rsidP="003C7254">
            <w:pPr>
              <w:rPr>
                <w:rFonts w:ascii="Times New Roman" w:hAnsi="Times New Roman" w:cs="Times New Roman"/>
                <w:bCs/>
                <w:sz w:val="24"/>
                <w:szCs w:val="24"/>
              </w:rPr>
            </w:pPr>
            <w:r w:rsidRPr="00242A92">
              <w:rPr>
                <w:rFonts w:ascii="Times New Roman" w:hAnsi="Times New Roman" w:cs="Times New Roman"/>
                <w:bCs/>
                <w:sz w:val="24"/>
                <w:szCs w:val="24"/>
              </w:rPr>
              <w:t>№ 3274 и 3275/2007 г.д. № 1810,11/2007 - ВРС</w:t>
            </w:r>
          </w:p>
        </w:tc>
      </w:tr>
    </w:tbl>
    <w:p w:rsidR="00B12EFA" w:rsidRPr="008218BA" w:rsidRDefault="00B12EFA" w:rsidP="000D3798">
      <w:pPr>
        <w:rPr>
          <w:rFonts w:ascii="Times New Roman" w:hAnsi="Times New Roman" w:cs="Times New Roman"/>
          <w:sz w:val="24"/>
          <w:szCs w:val="24"/>
        </w:rPr>
      </w:pPr>
    </w:p>
    <w:p w:rsidR="00ED218B" w:rsidRPr="00ED218B" w:rsidRDefault="00ED218B" w:rsidP="00ED218B">
      <w:pPr>
        <w:rPr>
          <w:rFonts w:ascii="Times New Roman" w:hAnsi="Times New Roman" w:cs="Times New Roman"/>
          <w:b/>
          <w:bCs/>
          <w:sz w:val="24"/>
          <w:szCs w:val="24"/>
        </w:rPr>
      </w:pPr>
      <w:r w:rsidRPr="00ED218B">
        <w:rPr>
          <w:rFonts w:ascii="Times New Roman" w:hAnsi="Times New Roman" w:cs="Times New Roman"/>
          <w:b/>
          <w:bCs/>
          <w:sz w:val="24"/>
          <w:szCs w:val="24"/>
        </w:rPr>
        <w:t>РЕШЕНИЕ № 144</w:t>
      </w:r>
    </w:p>
    <w:p w:rsidR="00ED218B" w:rsidRPr="00ED218B" w:rsidRDefault="00ED218B" w:rsidP="00ED218B">
      <w:pPr>
        <w:rPr>
          <w:rFonts w:ascii="Times New Roman" w:hAnsi="Times New Roman" w:cs="Times New Roman"/>
          <w:bCs/>
          <w:sz w:val="24"/>
          <w:szCs w:val="24"/>
        </w:rPr>
      </w:pPr>
      <w:r w:rsidRPr="00ED218B">
        <w:rPr>
          <w:rFonts w:ascii="Times New Roman" w:hAnsi="Times New Roman" w:cs="Times New Roman"/>
          <w:bCs/>
          <w:sz w:val="24"/>
          <w:szCs w:val="24"/>
          <w:lang w:val="ru-RU"/>
        </w:rPr>
        <w:t>На основани</w:t>
      </w:r>
      <w:proofErr w:type="gramStart"/>
      <w:r w:rsidRPr="00ED218B">
        <w:rPr>
          <w:rFonts w:ascii="Times New Roman" w:hAnsi="Times New Roman" w:cs="Times New Roman"/>
          <w:bCs/>
          <w:sz w:val="24"/>
          <w:szCs w:val="24"/>
          <w:lang w:val="ru-RU"/>
        </w:rPr>
        <w:t>е</w:t>
      </w:r>
      <w:proofErr w:type="gramEnd"/>
      <w:r w:rsidRPr="00ED218B">
        <w:rPr>
          <w:rFonts w:ascii="Times New Roman" w:hAnsi="Times New Roman" w:cs="Times New Roman"/>
          <w:bCs/>
          <w:sz w:val="24"/>
          <w:szCs w:val="24"/>
          <w:lang w:val="ru-RU"/>
        </w:rPr>
        <w:t xml:space="preserve"> чл.21, ал.2 </w:t>
      </w:r>
      <w:proofErr w:type="spellStart"/>
      <w:r w:rsidRPr="00ED218B">
        <w:rPr>
          <w:rFonts w:ascii="Times New Roman" w:hAnsi="Times New Roman" w:cs="Times New Roman"/>
          <w:bCs/>
          <w:sz w:val="24"/>
          <w:szCs w:val="24"/>
          <w:lang w:val="ru-RU"/>
        </w:rPr>
        <w:t>във</w:t>
      </w:r>
      <w:proofErr w:type="spellEnd"/>
      <w:r w:rsidRPr="00ED218B">
        <w:rPr>
          <w:rFonts w:ascii="Times New Roman" w:hAnsi="Times New Roman" w:cs="Times New Roman"/>
          <w:bCs/>
          <w:sz w:val="24"/>
          <w:szCs w:val="24"/>
          <w:lang w:val="ru-RU"/>
        </w:rPr>
        <w:t xml:space="preserve"> </w:t>
      </w:r>
      <w:proofErr w:type="spellStart"/>
      <w:r w:rsidRPr="00ED218B">
        <w:rPr>
          <w:rFonts w:ascii="Times New Roman" w:hAnsi="Times New Roman" w:cs="Times New Roman"/>
          <w:bCs/>
          <w:sz w:val="24"/>
          <w:szCs w:val="24"/>
          <w:lang w:val="ru-RU"/>
        </w:rPr>
        <w:t>връзка</w:t>
      </w:r>
      <w:proofErr w:type="spellEnd"/>
      <w:r w:rsidRPr="00ED218B">
        <w:rPr>
          <w:rFonts w:ascii="Times New Roman" w:hAnsi="Times New Roman" w:cs="Times New Roman"/>
          <w:bCs/>
          <w:sz w:val="24"/>
          <w:szCs w:val="24"/>
          <w:lang w:val="ru-RU"/>
        </w:rPr>
        <w:t xml:space="preserve"> с  чл. 21, ал. 1 т. 18</w:t>
      </w:r>
      <w:r w:rsidRPr="00ED218B">
        <w:rPr>
          <w:rFonts w:ascii="Times New Roman" w:hAnsi="Times New Roman" w:cs="Times New Roman"/>
          <w:bCs/>
          <w:sz w:val="24"/>
          <w:szCs w:val="24"/>
        </w:rPr>
        <w:t xml:space="preserve"> </w:t>
      </w:r>
      <w:r w:rsidRPr="00ED218B">
        <w:rPr>
          <w:rFonts w:ascii="Times New Roman" w:hAnsi="Times New Roman" w:cs="Times New Roman"/>
          <w:bCs/>
          <w:sz w:val="24"/>
          <w:szCs w:val="24"/>
          <w:lang w:val="ru-RU"/>
        </w:rPr>
        <w:t xml:space="preserve">от </w:t>
      </w:r>
      <w:r w:rsidRPr="00ED218B">
        <w:rPr>
          <w:rFonts w:ascii="Times New Roman" w:hAnsi="Times New Roman" w:cs="Times New Roman"/>
          <w:bCs/>
          <w:sz w:val="24"/>
          <w:szCs w:val="24"/>
        </w:rPr>
        <w:t xml:space="preserve">Закона за местното самоуправление и местната администрация преименува улица </w:t>
      </w:r>
      <w:r w:rsidRPr="00ED218B">
        <w:rPr>
          <w:rFonts w:ascii="Times New Roman" w:hAnsi="Times New Roman" w:cs="Times New Roman"/>
          <w:bCs/>
          <w:i/>
          <w:sz w:val="24"/>
          <w:szCs w:val="24"/>
        </w:rPr>
        <w:t>от о.т.125-130-131 до о.т.132</w:t>
      </w:r>
      <w:r w:rsidRPr="00ED218B">
        <w:rPr>
          <w:rFonts w:ascii="Times New Roman" w:hAnsi="Times New Roman" w:cs="Times New Roman"/>
          <w:bCs/>
          <w:sz w:val="24"/>
          <w:szCs w:val="24"/>
        </w:rPr>
        <w:t xml:space="preserve"> в с. Венелин от „Липа“ на „Лешник“.</w:t>
      </w:r>
    </w:p>
    <w:p w:rsidR="00B979B2" w:rsidRPr="00ED218B" w:rsidRDefault="00B979B2" w:rsidP="001B35AB">
      <w:pPr>
        <w:rPr>
          <w:rFonts w:ascii="Times New Roman" w:hAnsi="Times New Roman" w:cs="Times New Roman"/>
          <w:bCs/>
          <w:sz w:val="24"/>
          <w:szCs w:val="24"/>
        </w:rPr>
      </w:pPr>
    </w:p>
    <w:p w:rsidR="00ED218B" w:rsidRPr="00ED218B" w:rsidRDefault="00ED218B" w:rsidP="00ED218B">
      <w:pPr>
        <w:rPr>
          <w:rFonts w:ascii="Times New Roman" w:hAnsi="Times New Roman" w:cs="Times New Roman"/>
          <w:b/>
          <w:bCs/>
          <w:sz w:val="24"/>
          <w:szCs w:val="24"/>
        </w:rPr>
      </w:pPr>
      <w:r w:rsidRPr="00ED218B">
        <w:rPr>
          <w:rFonts w:ascii="Times New Roman" w:hAnsi="Times New Roman" w:cs="Times New Roman"/>
          <w:b/>
          <w:bCs/>
          <w:sz w:val="24"/>
          <w:szCs w:val="24"/>
        </w:rPr>
        <w:t>РЕШЕНИЕ № 145</w:t>
      </w:r>
    </w:p>
    <w:p w:rsidR="00ED218B" w:rsidRPr="00ED218B" w:rsidRDefault="00ED218B" w:rsidP="00ED218B">
      <w:pPr>
        <w:rPr>
          <w:rFonts w:ascii="Times New Roman" w:hAnsi="Times New Roman" w:cs="Times New Roman"/>
          <w:bCs/>
          <w:sz w:val="24"/>
          <w:szCs w:val="24"/>
        </w:rPr>
      </w:pPr>
      <w:r w:rsidRPr="00ED218B">
        <w:rPr>
          <w:rFonts w:ascii="Times New Roman" w:hAnsi="Times New Roman" w:cs="Times New Roman"/>
          <w:bCs/>
          <w:sz w:val="24"/>
          <w:szCs w:val="24"/>
        </w:rPr>
        <w:t xml:space="preserve">           На основание чл. 21, ал. 2 във връзка с чл. 21, ал. 1, т. 23 от Закона за местното самоуправление и местната администрация,  чл. 8 от Закона за нормативните актове, както и чл. 79 от </w:t>
      </w:r>
      <w:proofErr w:type="spellStart"/>
      <w:r w:rsidRPr="00ED218B">
        <w:rPr>
          <w:rFonts w:ascii="Times New Roman" w:hAnsi="Times New Roman" w:cs="Times New Roman"/>
          <w:bCs/>
          <w:sz w:val="24"/>
          <w:szCs w:val="24"/>
        </w:rPr>
        <w:t>Административнопроцесуалния</w:t>
      </w:r>
      <w:proofErr w:type="spellEnd"/>
      <w:r w:rsidRPr="00ED218B">
        <w:rPr>
          <w:rFonts w:ascii="Times New Roman" w:hAnsi="Times New Roman" w:cs="Times New Roman"/>
          <w:bCs/>
          <w:sz w:val="24"/>
          <w:szCs w:val="24"/>
        </w:rPr>
        <w:t xml:space="preserve"> кодекс приема Наредба за отменяне на Наредба за пожарната безопасност на територията на община Долни чифлик, съгласно Приложение № 2 към докладната записка, както следва:</w:t>
      </w:r>
    </w:p>
    <w:p w:rsidR="00ED218B" w:rsidRPr="00ED218B" w:rsidRDefault="00ED218B" w:rsidP="00ED218B">
      <w:pPr>
        <w:rPr>
          <w:rFonts w:ascii="Times New Roman" w:hAnsi="Times New Roman" w:cs="Times New Roman"/>
          <w:bCs/>
          <w:sz w:val="24"/>
          <w:szCs w:val="24"/>
        </w:rPr>
      </w:pPr>
      <w:r w:rsidRPr="00ED218B">
        <w:rPr>
          <w:rFonts w:ascii="Times New Roman" w:hAnsi="Times New Roman" w:cs="Times New Roman"/>
          <w:bCs/>
          <w:sz w:val="24"/>
          <w:szCs w:val="24"/>
          <w:lang w:val="ru-RU"/>
        </w:rPr>
        <w:t xml:space="preserve">Член единствен: </w:t>
      </w:r>
      <w:proofErr w:type="spellStart"/>
      <w:r w:rsidRPr="00ED218B">
        <w:rPr>
          <w:rFonts w:ascii="Times New Roman" w:hAnsi="Times New Roman" w:cs="Times New Roman"/>
          <w:bCs/>
          <w:sz w:val="24"/>
          <w:szCs w:val="24"/>
          <w:lang w:val="ru-RU"/>
        </w:rPr>
        <w:t>Отменя</w:t>
      </w:r>
      <w:proofErr w:type="spellEnd"/>
      <w:r w:rsidRPr="00ED218B">
        <w:rPr>
          <w:rFonts w:ascii="Times New Roman" w:hAnsi="Times New Roman" w:cs="Times New Roman"/>
          <w:bCs/>
          <w:sz w:val="24"/>
          <w:szCs w:val="24"/>
          <w:lang w:val="ru-RU"/>
        </w:rPr>
        <w:t xml:space="preserve"> </w:t>
      </w:r>
      <w:proofErr w:type="spellStart"/>
      <w:r w:rsidRPr="00ED218B">
        <w:rPr>
          <w:rFonts w:ascii="Times New Roman" w:hAnsi="Times New Roman" w:cs="Times New Roman"/>
          <w:bCs/>
          <w:sz w:val="24"/>
          <w:szCs w:val="24"/>
          <w:lang w:val="ru-RU"/>
        </w:rPr>
        <w:t>Наредба</w:t>
      </w:r>
      <w:proofErr w:type="spellEnd"/>
      <w:r w:rsidRPr="00ED218B">
        <w:rPr>
          <w:rFonts w:ascii="Times New Roman" w:hAnsi="Times New Roman" w:cs="Times New Roman"/>
          <w:bCs/>
          <w:sz w:val="24"/>
          <w:szCs w:val="24"/>
          <w:lang w:val="ru-RU"/>
        </w:rPr>
        <w:t xml:space="preserve"> </w:t>
      </w:r>
      <w:r w:rsidRPr="00ED218B">
        <w:rPr>
          <w:rFonts w:ascii="Times New Roman" w:hAnsi="Times New Roman" w:cs="Times New Roman"/>
          <w:bCs/>
          <w:sz w:val="24"/>
          <w:szCs w:val="24"/>
        </w:rPr>
        <w:t xml:space="preserve">за пожарната безопасност на територията на община Долни чифлик, </w:t>
      </w:r>
      <w:proofErr w:type="spellStart"/>
      <w:r w:rsidRPr="00ED218B">
        <w:rPr>
          <w:rFonts w:ascii="Times New Roman" w:hAnsi="Times New Roman" w:cs="Times New Roman"/>
          <w:bCs/>
          <w:sz w:val="24"/>
          <w:szCs w:val="24"/>
          <w:lang w:val="ru-RU"/>
        </w:rPr>
        <w:t>приета</w:t>
      </w:r>
      <w:proofErr w:type="spellEnd"/>
      <w:r w:rsidRPr="00ED218B">
        <w:rPr>
          <w:rFonts w:ascii="Times New Roman" w:hAnsi="Times New Roman" w:cs="Times New Roman"/>
          <w:bCs/>
          <w:sz w:val="24"/>
          <w:szCs w:val="24"/>
          <w:lang w:val="ru-RU"/>
        </w:rPr>
        <w:t xml:space="preserve"> с Решение №300 по протокол №21 от 17.09.1998г., изменена с решение №133 по протокол №8 от 14.05.2004г., изменена и </w:t>
      </w:r>
      <w:proofErr w:type="spellStart"/>
      <w:r w:rsidRPr="00ED218B">
        <w:rPr>
          <w:rFonts w:ascii="Times New Roman" w:hAnsi="Times New Roman" w:cs="Times New Roman"/>
          <w:bCs/>
          <w:sz w:val="24"/>
          <w:szCs w:val="24"/>
          <w:lang w:val="ru-RU"/>
        </w:rPr>
        <w:t>допълнена</w:t>
      </w:r>
      <w:proofErr w:type="spellEnd"/>
      <w:r w:rsidRPr="00ED218B">
        <w:rPr>
          <w:rFonts w:ascii="Times New Roman" w:hAnsi="Times New Roman" w:cs="Times New Roman"/>
          <w:bCs/>
          <w:sz w:val="24"/>
          <w:szCs w:val="24"/>
          <w:lang w:val="ru-RU"/>
        </w:rPr>
        <w:t xml:space="preserve"> с решение №84 по протокол №5 от 28.03.2008г.</w:t>
      </w:r>
      <w:proofErr w:type="gramStart"/>
      <w:r w:rsidRPr="00ED218B">
        <w:rPr>
          <w:rFonts w:ascii="Times New Roman" w:hAnsi="Times New Roman" w:cs="Times New Roman"/>
          <w:bCs/>
          <w:sz w:val="24"/>
          <w:szCs w:val="24"/>
          <w:lang w:val="ru-RU"/>
        </w:rPr>
        <w:t xml:space="preserve"> ,</w:t>
      </w:r>
      <w:proofErr w:type="gramEnd"/>
      <w:r w:rsidRPr="00ED218B">
        <w:rPr>
          <w:rFonts w:ascii="Times New Roman" w:hAnsi="Times New Roman" w:cs="Times New Roman"/>
          <w:bCs/>
          <w:sz w:val="24"/>
          <w:szCs w:val="24"/>
          <w:lang w:val="ru-RU"/>
        </w:rPr>
        <w:t xml:space="preserve"> изменена с решение №271 по протокол №17 от 07.12.2012г. на </w:t>
      </w:r>
      <w:proofErr w:type="spellStart"/>
      <w:r w:rsidRPr="00ED218B">
        <w:rPr>
          <w:rFonts w:ascii="Times New Roman" w:hAnsi="Times New Roman" w:cs="Times New Roman"/>
          <w:bCs/>
          <w:sz w:val="24"/>
          <w:szCs w:val="24"/>
          <w:lang w:val="ru-RU"/>
        </w:rPr>
        <w:t>Общински</w:t>
      </w:r>
      <w:proofErr w:type="spellEnd"/>
      <w:r w:rsidRPr="00ED218B">
        <w:rPr>
          <w:rFonts w:ascii="Times New Roman" w:hAnsi="Times New Roman" w:cs="Times New Roman"/>
          <w:bCs/>
          <w:sz w:val="24"/>
          <w:szCs w:val="24"/>
          <w:lang w:val="ru-RU"/>
        </w:rPr>
        <w:t xml:space="preserve"> </w:t>
      </w:r>
      <w:proofErr w:type="spellStart"/>
      <w:r w:rsidRPr="00ED218B">
        <w:rPr>
          <w:rFonts w:ascii="Times New Roman" w:hAnsi="Times New Roman" w:cs="Times New Roman"/>
          <w:bCs/>
          <w:sz w:val="24"/>
          <w:szCs w:val="24"/>
          <w:lang w:val="ru-RU"/>
        </w:rPr>
        <w:t>съвет</w:t>
      </w:r>
      <w:proofErr w:type="spellEnd"/>
      <w:r w:rsidRPr="00ED218B">
        <w:rPr>
          <w:rFonts w:ascii="Times New Roman" w:hAnsi="Times New Roman" w:cs="Times New Roman"/>
          <w:bCs/>
          <w:sz w:val="24"/>
          <w:szCs w:val="24"/>
          <w:lang w:val="ru-RU"/>
        </w:rPr>
        <w:t xml:space="preserve"> - </w:t>
      </w:r>
      <w:proofErr w:type="spellStart"/>
      <w:r w:rsidRPr="00ED218B">
        <w:rPr>
          <w:rFonts w:ascii="Times New Roman" w:hAnsi="Times New Roman" w:cs="Times New Roman"/>
          <w:bCs/>
          <w:sz w:val="24"/>
          <w:szCs w:val="24"/>
          <w:lang w:val="ru-RU"/>
        </w:rPr>
        <w:t>Долни</w:t>
      </w:r>
      <w:proofErr w:type="spellEnd"/>
      <w:r w:rsidRPr="00ED218B">
        <w:rPr>
          <w:rFonts w:ascii="Times New Roman" w:hAnsi="Times New Roman" w:cs="Times New Roman"/>
          <w:bCs/>
          <w:sz w:val="24"/>
          <w:szCs w:val="24"/>
          <w:lang w:val="ru-RU"/>
        </w:rPr>
        <w:t xml:space="preserve"> </w:t>
      </w:r>
      <w:proofErr w:type="spellStart"/>
      <w:r w:rsidRPr="00ED218B">
        <w:rPr>
          <w:rFonts w:ascii="Times New Roman" w:hAnsi="Times New Roman" w:cs="Times New Roman"/>
          <w:bCs/>
          <w:sz w:val="24"/>
          <w:szCs w:val="24"/>
          <w:lang w:val="ru-RU"/>
        </w:rPr>
        <w:t>чифлик</w:t>
      </w:r>
      <w:proofErr w:type="spellEnd"/>
      <w:r w:rsidRPr="00ED218B">
        <w:rPr>
          <w:rFonts w:ascii="Times New Roman" w:hAnsi="Times New Roman" w:cs="Times New Roman"/>
          <w:bCs/>
          <w:sz w:val="24"/>
          <w:szCs w:val="24"/>
          <w:lang w:val="ru-RU"/>
        </w:rPr>
        <w:t>.</w:t>
      </w:r>
    </w:p>
    <w:p w:rsidR="00ED218B" w:rsidRPr="00ED218B" w:rsidRDefault="00ED218B" w:rsidP="00ED218B">
      <w:pPr>
        <w:rPr>
          <w:rFonts w:ascii="Times New Roman" w:hAnsi="Times New Roman" w:cs="Times New Roman"/>
          <w:bCs/>
          <w:sz w:val="24"/>
          <w:szCs w:val="24"/>
          <w:lang w:val="ru-RU"/>
        </w:rPr>
      </w:pPr>
      <w:r w:rsidRPr="00ED218B">
        <w:rPr>
          <w:rFonts w:ascii="Times New Roman" w:hAnsi="Times New Roman" w:cs="Times New Roman"/>
          <w:bCs/>
          <w:sz w:val="24"/>
          <w:szCs w:val="24"/>
          <w:lang w:val="ru-RU"/>
        </w:rPr>
        <w:t xml:space="preserve">Параграф единствен: </w:t>
      </w:r>
      <w:r w:rsidRPr="00ED218B">
        <w:rPr>
          <w:rFonts w:ascii="Times New Roman" w:hAnsi="Times New Roman" w:cs="Times New Roman"/>
          <w:bCs/>
          <w:sz w:val="24"/>
          <w:szCs w:val="24"/>
        </w:rPr>
        <w:t>Наредбата влиза в сила три дни след публикуването ѝ на интернет страницата на община Долни чифлик.</w:t>
      </w:r>
    </w:p>
    <w:p w:rsidR="001640A2" w:rsidRPr="008F4681" w:rsidRDefault="001640A2" w:rsidP="001640A2">
      <w:pPr>
        <w:rPr>
          <w:rFonts w:ascii="Times New Roman" w:hAnsi="Times New Roman" w:cs="Times New Roman"/>
          <w:bCs/>
          <w:sz w:val="24"/>
          <w:szCs w:val="24"/>
        </w:rPr>
      </w:pPr>
    </w:p>
    <w:p w:rsidR="00ED218B" w:rsidRPr="00ED218B" w:rsidRDefault="00ED218B" w:rsidP="00ED218B">
      <w:pPr>
        <w:rPr>
          <w:rFonts w:ascii="Times New Roman" w:hAnsi="Times New Roman" w:cs="Times New Roman"/>
          <w:b/>
          <w:bCs/>
          <w:iCs/>
          <w:color w:val="000000"/>
          <w:sz w:val="24"/>
          <w:szCs w:val="24"/>
        </w:rPr>
      </w:pPr>
      <w:r w:rsidRPr="00ED218B">
        <w:rPr>
          <w:rFonts w:ascii="Times New Roman" w:hAnsi="Times New Roman" w:cs="Times New Roman"/>
          <w:b/>
          <w:bCs/>
          <w:iCs/>
          <w:color w:val="000000"/>
          <w:sz w:val="24"/>
          <w:szCs w:val="24"/>
        </w:rPr>
        <w:t>РЕШЕНИЕ № 146</w:t>
      </w:r>
    </w:p>
    <w:p w:rsidR="00ED218B" w:rsidRPr="00ED218B" w:rsidRDefault="00ED218B" w:rsidP="00ED218B">
      <w:pPr>
        <w:rPr>
          <w:rFonts w:ascii="Times New Roman" w:hAnsi="Times New Roman" w:cs="Times New Roman"/>
          <w:bCs/>
          <w:iCs/>
          <w:color w:val="000000"/>
          <w:sz w:val="24"/>
          <w:szCs w:val="24"/>
          <w:u w:val="single"/>
        </w:rPr>
      </w:pPr>
      <w:r w:rsidRPr="00ED218B">
        <w:rPr>
          <w:rFonts w:ascii="Times New Roman" w:hAnsi="Times New Roman" w:cs="Times New Roman"/>
          <w:bCs/>
          <w:iCs/>
          <w:color w:val="000000"/>
          <w:sz w:val="24"/>
          <w:szCs w:val="24"/>
        </w:rPr>
        <w:t xml:space="preserve">На основание чл. 21, ал. 2 и т. 21, ал. 1, т. 8 от Закона за местното самоуправление и местната администрация, чл. 8, ал. 1 и чл. 34, ал.1 от Закона за общинската собственост във връзка с чл. 54, ал.1 от Закона за държавната собственост, чл. 68 от Правилника за прилагане на Закона за държавната собственост дава съгласие да бъде безвъзмездно </w:t>
      </w:r>
      <w:r w:rsidRPr="00ED218B">
        <w:rPr>
          <w:rFonts w:ascii="Times New Roman" w:hAnsi="Times New Roman" w:cs="Times New Roman"/>
          <w:bCs/>
          <w:iCs/>
          <w:color w:val="000000"/>
          <w:sz w:val="24"/>
          <w:szCs w:val="24"/>
        </w:rPr>
        <w:lastRenderedPageBreak/>
        <w:t xml:space="preserve">прехвърлена собствеността върху имоти – държавна собственост, в полза на община Долни чифлик, както следва: имот с </w:t>
      </w:r>
      <w:proofErr w:type="spellStart"/>
      <w:r w:rsidRPr="00ED218B">
        <w:rPr>
          <w:rFonts w:ascii="Times New Roman" w:hAnsi="Times New Roman" w:cs="Times New Roman"/>
          <w:bCs/>
          <w:iCs/>
          <w:color w:val="000000"/>
          <w:sz w:val="24"/>
          <w:szCs w:val="24"/>
        </w:rPr>
        <w:t>инд</w:t>
      </w:r>
      <w:proofErr w:type="spellEnd"/>
      <w:r w:rsidRPr="00ED218B">
        <w:rPr>
          <w:rFonts w:ascii="Times New Roman" w:hAnsi="Times New Roman" w:cs="Times New Roman"/>
          <w:bCs/>
          <w:iCs/>
          <w:color w:val="000000"/>
          <w:sz w:val="24"/>
          <w:szCs w:val="24"/>
        </w:rPr>
        <w:t xml:space="preserve">. №21912.111.866 по кадастралната карта на гр. Долни чифлик (имот 000866 – стар по КВС) с площ 38910 (тридесет и осем хиляди деветстотин  и десет) кв. м и сгради, </w:t>
      </w:r>
      <w:proofErr w:type="spellStart"/>
      <w:r w:rsidRPr="00ED218B">
        <w:rPr>
          <w:rFonts w:ascii="Times New Roman" w:hAnsi="Times New Roman" w:cs="Times New Roman"/>
          <w:bCs/>
          <w:iCs/>
          <w:color w:val="000000"/>
          <w:sz w:val="24"/>
          <w:szCs w:val="24"/>
        </w:rPr>
        <w:t>находящи</w:t>
      </w:r>
      <w:proofErr w:type="spellEnd"/>
      <w:r w:rsidRPr="00ED218B">
        <w:rPr>
          <w:rFonts w:ascii="Times New Roman" w:hAnsi="Times New Roman" w:cs="Times New Roman"/>
          <w:bCs/>
          <w:iCs/>
          <w:color w:val="000000"/>
          <w:sz w:val="24"/>
          <w:szCs w:val="24"/>
        </w:rPr>
        <w:t xml:space="preserve"> се в него: 1. Сграда „01“ със застроена площ 200 (двеста) кв. м, 2. Сграда „02“ със застроена площ 271 (двеста седемдесет и един) кв. м, представляваща склад с друго предназначение, 3. Сграда „03“ със застроена площ 917 (деветстотин и седемнадесет) кв. м, представляваща клуб, 4. Сграда „04“ със застроена площ 153 (сто петдесет и три) кв. м и 5. Сграда „05“ със застроена площ 600 (шестстотин) кв. м, съгласно АДС № 9461 от 14.03.2018 г. за </w:t>
      </w:r>
      <w:r w:rsidRPr="00ED218B">
        <w:rPr>
          <w:rFonts w:ascii="Times New Roman" w:hAnsi="Times New Roman" w:cs="Times New Roman"/>
          <w:bCs/>
          <w:iCs/>
          <w:color w:val="000000"/>
          <w:sz w:val="24"/>
          <w:szCs w:val="24"/>
          <w:u w:val="single"/>
        </w:rPr>
        <w:t>„Площадка за дейности с  неопасни отпадъци“</w:t>
      </w:r>
      <w:r>
        <w:rPr>
          <w:rFonts w:ascii="Times New Roman" w:hAnsi="Times New Roman" w:cs="Times New Roman"/>
          <w:bCs/>
          <w:iCs/>
          <w:color w:val="000000"/>
          <w:sz w:val="24"/>
          <w:szCs w:val="24"/>
          <w:u w:val="single"/>
        </w:rPr>
        <w:t>.</w:t>
      </w:r>
      <w:bookmarkStart w:id="0" w:name="_GoBack"/>
      <w:bookmarkEnd w:id="0"/>
    </w:p>
    <w:p w:rsidR="00A67C3C" w:rsidRPr="00ED218B" w:rsidRDefault="00A67C3C" w:rsidP="003C7254">
      <w:pPr>
        <w:rPr>
          <w:rFonts w:ascii="Times New Roman" w:hAnsi="Times New Roman" w:cs="Times New Roman"/>
          <w:bCs/>
          <w:iCs/>
          <w:color w:val="000000"/>
          <w:sz w:val="24"/>
          <w:szCs w:val="24"/>
          <w:lang w:val="en-US"/>
        </w:rPr>
      </w:pPr>
    </w:p>
    <w:sectPr w:rsidR="00A67C3C" w:rsidRPr="00ED218B"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8">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0">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4">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5">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7">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1">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4">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25">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0"/>
  </w:num>
  <w:num w:numId="3">
    <w:abstractNumId w:val="18"/>
  </w:num>
  <w:num w:numId="4">
    <w:abstractNumId w:val="0"/>
  </w:num>
  <w:num w:numId="5">
    <w:abstractNumId w:val="1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5"/>
  </w:num>
  <w:num w:numId="11">
    <w:abstractNumId w:val="8"/>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
  </w:num>
  <w:num w:numId="24">
    <w:abstractNumId w:val="19"/>
  </w:num>
  <w:num w:numId="25">
    <w:abstractNumId w:val="26"/>
  </w:num>
  <w:num w:numId="26">
    <w:abstractNumId w:val="7"/>
    <w:lvlOverride w:ilvl="0">
      <w:startOverride w:val="1"/>
    </w:lvlOverride>
  </w:num>
  <w:num w:numId="27">
    <w:abstractNumId w:val="23"/>
    <w:lvlOverride w:ilvl="0">
      <w:startOverride w:val="2"/>
    </w:lvlOverride>
  </w:num>
  <w:num w:numId="28">
    <w:abstractNumId w:val="9"/>
    <w:lvlOverride w:ilvl="0">
      <w:startOverride w:val="3"/>
    </w:lvlOverride>
  </w:num>
  <w:num w:numId="29">
    <w:abstractNumId w:val="13"/>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640A2"/>
    <w:rsid w:val="00176E12"/>
    <w:rsid w:val="00180F6E"/>
    <w:rsid w:val="00192064"/>
    <w:rsid w:val="00197261"/>
    <w:rsid w:val="001A09D7"/>
    <w:rsid w:val="001B35AB"/>
    <w:rsid w:val="001C1418"/>
    <w:rsid w:val="0022184A"/>
    <w:rsid w:val="0022325A"/>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B0FB7"/>
    <w:rsid w:val="005C307D"/>
    <w:rsid w:val="005C516C"/>
    <w:rsid w:val="005C595B"/>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E43DC"/>
    <w:rsid w:val="009F01DF"/>
    <w:rsid w:val="00A00245"/>
    <w:rsid w:val="00A0248E"/>
    <w:rsid w:val="00A0684B"/>
    <w:rsid w:val="00A0765A"/>
    <w:rsid w:val="00A1192B"/>
    <w:rsid w:val="00A11E0C"/>
    <w:rsid w:val="00A24E97"/>
    <w:rsid w:val="00A53622"/>
    <w:rsid w:val="00A67C3C"/>
    <w:rsid w:val="00A96C27"/>
    <w:rsid w:val="00AB0BF8"/>
    <w:rsid w:val="00AB4AAA"/>
    <w:rsid w:val="00AB4F22"/>
    <w:rsid w:val="00AC0B23"/>
    <w:rsid w:val="00AC218F"/>
    <w:rsid w:val="00AE3498"/>
    <w:rsid w:val="00AF2B1D"/>
    <w:rsid w:val="00AF48D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6E78"/>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bg/0c94df3d/Project/New/5b301184-599c-45f6-b58c-a1b8cb8ab95e" TargetMode="External"/><Relationship Id="rId3" Type="http://schemas.openxmlformats.org/officeDocument/2006/relationships/styles" Target="styles.xml"/><Relationship Id="rId7" Type="http://schemas.openxmlformats.org/officeDocument/2006/relationships/hyperlink" Target="https://eumis2020.government.bg/bg/0c94df3d/Project/New/5b301184-599c-45f6-b58c-a1b8cb8ab95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pis://NORM|750038|0||/" TargetMode="External"/><Relationship Id="rId4" Type="http://schemas.microsoft.com/office/2007/relationships/stylesWithEffects" Target="stylesWithEffects.xml"/><Relationship Id="rId9" Type="http://schemas.openxmlformats.org/officeDocument/2006/relationships/hyperlink" Target="https://eumis2020.government.bg/bg/0c94df3d/Project/New/5b301184-599c-45f6-b58c-a1b8cb8ab95e"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CA0-3313-4115-84F0-2C41AD75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1134</Words>
  <Characters>6464</Characters>
  <Application>Microsoft Office Word</Application>
  <DocSecurity>0</DocSecurity>
  <Lines>53</Lines>
  <Paragraphs>15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322</cp:revision>
  <cp:lastPrinted>2016-01-15T07:47:00Z</cp:lastPrinted>
  <dcterms:created xsi:type="dcterms:W3CDTF">2015-12-30T12:57:00Z</dcterms:created>
  <dcterms:modified xsi:type="dcterms:W3CDTF">2020-03-04T12:38:00Z</dcterms:modified>
</cp:coreProperties>
</file>