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B8" w:rsidRDefault="00B804B8" w:rsidP="00B804B8">
      <w:pPr>
        <w:jc w:val="center"/>
        <w:rPr>
          <w:rFonts w:ascii="Cambria" w:hAnsi="Cambria"/>
          <w:b/>
          <w:color w:val="00B050"/>
          <w:sz w:val="32"/>
          <w:szCs w:val="32"/>
          <w:highlight w:val="darkBlue"/>
        </w:rPr>
      </w:pPr>
    </w:p>
    <w:p w:rsidR="00B804B8" w:rsidRDefault="00B804B8" w:rsidP="00B804B8">
      <w:pPr>
        <w:jc w:val="center"/>
        <w:rPr>
          <w:rFonts w:ascii="Cambria" w:hAnsi="Cambria"/>
          <w:b/>
          <w:color w:val="00B050"/>
          <w:sz w:val="32"/>
          <w:szCs w:val="32"/>
          <w:highlight w:val="darkBlue"/>
        </w:rPr>
      </w:pPr>
    </w:p>
    <w:p w:rsidR="00B804B8" w:rsidRDefault="00B804B8" w:rsidP="00B804B8">
      <w:pPr>
        <w:jc w:val="center"/>
        <w:rPr>
          <w:rFonts w:ascii="Cambria" w:hAnsi="Cambria"/>
          <w:b/>
          <w:color w:val="00B050"/>
          <w:sz w:val="32"/>
          <w:szCs w:val="32"/>
          <w:highlight w:val="darkBlue"/>
        </w:rPr>
      </w:pPr>
    </w:p>
    <w:p w:rsidR="00B804B8" w:rsidRDefault="00B804B8" w:rsidP="00B804B8">
      <w:pPr>
        <w:jc w:val="center"/>
        <w:rPr>
          <w:rFonts w:ascii="Cambria" w:hAnsi="Cambria"/>
          <w:b/>
          <w:color w:val="00B050"/>
          <w:sz w:val="32"/>
          <w:szCs w:val="32"/>
          <w:highlight w:val="darkBlue"/>
        </w:rPr>
      </w:pPr>
    </w:p>
    <w:p w:rsidR="00B804B8" w:rsidRDefault="00B804B8" w:rsidP="00B804B8">
      <w:pPr>
        <w:jc w:val="center"/>
        <w:rPr>
          <w:rFonts w:ascii="Cambria" w:hAnsi="Cambria"/>
          <w:b/>
          <w:color w:val="00B050"/>
          <w:sz w:val="32"/>
          <w:szCs w:val="32"/>
          <w:highlight w:val="darkBlue"/>
        </w:rPr>
      </w:pPr>
    </w:p>
    <w:p w:rsidR="009B2726" w:rsidRPr="00675C6F" w:rsidRDefault="009B2726" w:rsidP="009B2726">
      <w:pPr>
        <w:jc w:val="center"/>
        <w:rPr>
          <w:rFonts w:eastAsia="Calibri"/>
          <w:sz w:val="32"/>
          <w:szCs w:val="32"/>
          <w:lang w:eastAsia="en-US"/>
        </w:rPr>
      </w:pPr>
      <w:r w:rsidRPr="00675C6F">
        <w:rPr>
          <w:b/>
          <w:sz w:val="32"/>
          <w:szCs w:val="32"/>
        </w:rPr>
        <w:t xml:space="preserve">ПРАВИЛНИК </w:t>
      </w:r>
    </w:p>
    <w:p w:rsidR="009B2726" w:rsidRPr="00AA3EF5" w:rsidRDefault="009B2726" w:rsidP="009B2726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:rsidR="009B2726" w:rsidRPr="00AA3EF5" w:rsidRDefault="009B2726" w:rsidP="009B2726">
      <w:pPr>
        <w:rPr>
          <w:rFonts w:ascii="Arial" w:eastAsia="Calibri" w:hAnsi="Arial" w:cs="Arial"/>
          <w:sz w:val="32"/>
          <w:szCs w:val="32"/>
          <w:lang w:eastAsia="en-US"/>
        </w:rPr>
      </w:pPr>
    </w:p>
    <w:p w:rsidR="009B2726" w:rsidRPr="00AA3EF5" w:rsidRDefault="009B2726" w:rsidP="009B2726">
      <w:pPr>
        <w:spacing w:line="480" w:lineRule="auto"/>
        <w:jc w:val="center"/>
        <w:rPr>
          <w:b/>
          <w:sz w:val="32"/>
          <w:szCs w:val="32"/>
        </w:rPr>
      </w:pPr>
      <w:r w:rsidRPr="00AA3EF5">
        <w:rPr>
          <w:b/>
          <w:sz w:val="32"/>
          <w:szCs w:val="32"/>
        </w:rPr>
        <w:t>ЗА ДЕЙНОСТТА НА ОБЩИНСКО СОЦИАЛНО ПРЕДПРИЯТИЕ</w:t>
      </w:r>
    </w:p>
    <w:p w:rsidR="009B2726" w:rsidRPr="00AA3EF5" w:rsidRDefault="009B2726" w:rsidP="009B2726">
      <w:pPr>
        <w:spacing w:line="480" w:lineRule="auto"/>
        <w:jc w:val="center"/>
        <w:rPr>
          <w:b/>
          <w:sz w:val="32"/>
          <w:szCs w:val="32"/>
          <w:lang w:val="en-US"/>
        </w:rPr>
      </w:pPr>
      <w:r w:rsidRPr="00AA3EF5">
        <w:rPr>
          <w:b/>
          <w:sz w:val="32"/>
          <w:szCs w:val="32"/>
        </w:rPr>
        <w:t xml:space="preserve"> „БЛАГОУСТРОЙСТВО И </w:t>
      </w:r>
      <w:r>
        <w:rPr>
          <w:b/>
          <w:sz w:val="32"/>
          <w:szCs w:val="32"/>
        </w:rPr>
        <w:t>ОЗЕЛЕНЯВАНЕ</w:t>
      </w:r>
      <w:r w:rsidRPr="00AA3EF5">
        <w:rPr>
          <w:b/>
          <w:sz w:val="32"/>
          <w:szCs w:val="32"/>
        </w:rPr>
        <w:t>„</w:t>
      </w:r>
    </w:p>
    <w:p w:rsidR="009B2726" w:rsidRPr="00AA3EF5" w:rsidRDefault="009B2726" w:rsidP="009B272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A3EF5">
        <w:rPr>
          <w:rFonts w:eastAsia="Calibri"/>
          <w:b/>
          <w:sz w:val="32"/>
          <w:szCs w:val="32"/>
          <w:lang w:eastAsia="en-US"/>
        </w:rPr>
        <w:t>ОБЩИНА ДОЛНИ ЧИФЛИК</w:t>
      </w:r>
    </w:p>
    <w:p w:rsidR="009B2726" w:rsidRPr="00AA3EF5" w:rsidRDefault="009B2726" w:rsidP="009B272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B2726" w:rsidRPr="00AA3EF5" w:rsidRDefault="009B2726" w:rsidP="009B2726">
      <w:pPr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B2726" w:rsidRPr="00AA3EF5" w:rsidRDefault="009B2726" w:rsidP="009B2726">
      <w:pPr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Pr="00C13F68" w:rsidRDefault="009B2726" w:rsidP="009B2726">
      <w:pPr>
        <w:rPr>
          <w:rFonts w:ascii="Arial" w:eastAsia="Calibri" w:hAnsi="Arial" w:cs="Arial"/>
          <w:b/>
          <w:lang w:eastAsia="en-US"/>
        </w:rPr>
      </w:pPr>
    </w:p>
    <w:p w:rsidR="009B2726" w:rsidRDefault="009B2726" w:rsidP="009B2726">
      <w:pPr>
        <w:spacing w:line="480" w:lineRule="auto"/>
        <w:jc w:val="center"/>
        <w:rPr>
          <w:rFonts w:ascii="Cambria" w:hAnsi="Cambria"/>
          <w:b/>
        </w:rPr>
      </w:pPr>
    </w:p>
    <w:p w:rsidR="009B2726" w:rsidRPr="00C13F68" w:rsidRDefault="009B2726" w:rsidP="009B2726">
      <w:pPr>
        <w:spacing w:line="276" w:lineRule="auto"/>
        <w:jc w:val="center"/>
        <w:rPr>
          <w:rStyle w:val="Emphasis"/>
          <w:b/>
          <w:i w:val="0"/>
        </w:rPr>
      </w:pPr>
      <w:r w:rsidRPr="00C13F68">
        <w:rPr>
          <w:rStyle w:val="Emphasis"/>
          <w:b/>
          <w:i w:val="0"/>
        </w:rPr>
        <w:lastRenderedPageBreak/>
        <w:t>I.ОБЩИ ПОЛОЖЕНИЯ</w:t>
      </w:r>
    </w:p>
    <w:p w:rsidR="009B2726" w:rsidRPr="00C13F68" w:rsidRDefault="009B2726" w:rsidP="009B2726">
      <w:pPr>
        <w:spacing w:line="276" w:lineRule="auto"/>
        <w:jc w:val="center"/>
        <w:rPr>
          <w:rFonts w:ascii="Cambria" w:hAnsi="Cambria"/>
          <w:b/>
        </w:rPr>
      </w:pPr>
    </w:p>
    <w:p w:rsidR="009B2726" w:rsidRDefault="009B2726" w:rsidP="000741AD">
      <w:pPr>
        <w:spacing w:line="276" w:lineRule="auto"/>
        <w:ind w:firstLine="851"/>
        <w:jc w:val="both"/>
      </w:pPr>
      <w:r w:rsidRPr="00C13F68">
        <w:rPr>
          <w:b/>
        </w:rPr>
        <w:t>Чл.1</w:t>
      </w:r>
      <w:r w:rsidRPr="00F37433">
        <w:rPr>
          <w:b/>
        </w:rPr>
        <w:t>.</w:t>
      </w:r>
      <w:r w:rsidR="000741AD">
        <w:rPr>
          <w:b/>
        </w:rPr>
        <w:t xml:space="preserve"> </w:t>
      </w:r>
      <w:r w:rsidRPr="00F37433">
        <w:rPr>
          <w:b/>
        </w:rPr>
        <w:t>(1)</w:t>
      </w:r>
      <w:r w:rsidRPr="00C13F68">
        <w:t xml:space="preserve"> Този правилник урежда предмета на дейността, структурата, управлението, числения състав и организацията на работа в Общинско социално предприятие с наименование „Благоустройство и озеленяване”, със седалище и адрес гр. Долни чифлик, </w:t>
      </w:r>
      <w:r w:rsidR="000741AD" w:rsidRPr="00673E87">
        <w:t xml:space="preserve">ул. „Камчия“, </w:t>
      </w:r>
      <w:r w:rsidR="00673E87" w:rsidRPr="00673E87">
        <w:t>№</w:t>
      </w:r>
      <w:r w:rsidR="00673E87" w:rsidRPr="00673E87">
        <w:rPr>
          <w:lang w:val="en-US"/>
        </w:rPr>
        <w:t>9</w:t>
      </w:r>
      <w:r w:rsidR="00673E87" w:rsidRPr="00673E87">
        <w:t xml:space="preserve"> </w:t>
      </w:r>
      <w:r w:rsidR="00673E87" w:rsidRPr="00673E87">
        <w:rPr>
          <w:lang w:val="en-US"/>
        </w:rPr>
        <w:t>-</w:t>
      </w:r>
      <w:r w:rsidR="00673E87" w:rsidRPr="00673E87">
        <w:t xml:space="preserve"> партер </w:t>
      </w:r>
      <w:r w:rsidR="000741AD" w:rsidRPr="00673E87">
        <w:t>, наричано</w:t>
      </w:r>
      <w:r w:rsidRPr="00673E87">
        <w:t xml:space="preserve"> </w:t>
      </w:r>
      <w:r w:rsidRPr="00C13F68">
        <w:t xml:space="preserve">по-нататък за краткост в настоящия правилник </w:t>
      </w:r>
      <w:r w:rsidRPr="00C13F68">
        <w:rPr>
          <w:i/>
        </w:rPr>
        <w:t>„Социално предприятие“/“Общинското предприятие”</w:t>
      </w:r>
      <w:r w:rsidRPr="00C13F68">
        <w:t>, както и реда и условията за ползване на предоставената му общинска</w:t>
      </w:r>
      <w:r>
        <w:t xml:space="preserve"> </w:t>
      </w:r>
      <w:r w:rsidRPr="00C13F68">
        <w:t>собственост.</w:t>
      </w:r>
    </w:p>
    <w:p w:rsidR="009B2726" w:rsidRPr="00A81512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(2)</w:t>
      </w:r>
      <w:r>
        <w:t xml:space="preserve">  Социалното предприятие се вписва в обхвата на дефиницията, посочена в чл.</w:t>
      </w:r>
      <w:r w:rsidR="000741AD">
        <w:t xml:space="preserve"> </w:t>
      </w:r>
      <w:r>
        <w:t>2 от Регламент (ЕС) №1296/2013г. на Европейския парламент и на Съвета от 11 декември 2013 година относно Програма на Европейския съюз за заетост и социални иновации („</w:t>
      </w:r>
      <w:r>
        <w:rPr>
          <w:lang w:val="en-US"/>
        </w:rPr>
        <w:t>E</w:t>
      </w:r>
      <w:r>
        <w:t>а</w:t>
      </w:r>
      <w:proofErr w:type="spellStart"/>
      <w:r>
        <w:rPr>
          <w:lang w:val="en-US"/>
        </w:rPr>
        <w:t>Sl</w:t>
      </w:r>
      <w:proofErr w:type="spellEnd"/>
      <w:r>
        <w:t xml:space="preserve">“) и за изменение на Решение №283/2010/ЕС за създаване на Европейски механизъм за </w:t>
      </w:r>
      <w:proofErr w:type="spellStart"/>
      <w:r>
        <w:t>микрофинансиране</w:t>
      </w:r>
      <w:proofErr w:type="spellEnd"/>
      <w:r>
        <w:t xml:space="preserve"> за трудова заетост и социално приобщаване „Прогрес“.</w:t>
      </w:r>
    </w:p>
    <w:p w:rsidR="009B2726" w:rsidRPr="00C13F68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(3)</w:t>
      </w:r>
      <w:r>
        <w:t xml:space="preserve"> </w:t>
      </w:r>
      <w:r w:rsidR="003579A4">
        <w:t xml:space="preserve">(Изм. с Решение на ОС – Долни чифлик № 857 от 27.12.2018 г.) </w:t>
      </w:r>
      <w:r w:rsidRPr="00C13F68">
        <w:t>Общинското социално предприятие</w:t>
      </w:r>
      <w:r w:rsidR="000741AD">
        <w:t xml:space="preserve"> </w:t>
      </w:r>
      <w:r w:rsidRPr="00C13F68">
        <w:t>„</w:t>
      </w:r>
      <w:r>
        <w:t xml:space="preserve">Благоустройство и </w:t>
      </w:r>
      <w:r w:rsidR="000741AD">
        <w:t>о</w:t>
      </w:r>
      <w:r>
        <w:t>зеленяване</w:t>
      </w:r>
      <w:r w:rsidRPr="00C13F68">
        <w:t xml:space="preserve">” се създава на основание </w:t>
      </w:r>
      <w:r w:rsidRPr="00F37433">
        <w:t>чл.</w:t>
      </w:r>
      <w:r w:rsidR="000741AD">
        <w:t xml:space="preserve"> </w:t>
      </w:r>
      <w:r w:rsidRPr="00F37433">
        <w:t>52 и чл.</w:t>
      </w:r>
      <w:r w:rsidR="000741AD">
        <w:t xml:space="preserve"> </w:t>
      </w:r>
      <w:r w:rsidRPr="00F37433">
        <w:t>53 от</w:t>
      </w:r>
      <w:r w:rsidRPr="00C13F68">
        <w:t xml:space="preserve"> Закона за общинската собственост във връзка с одобрен</w:t>
      </w:r>
      <w:r w:rsidR="000741AD">
        <w:t xml:space="preserve"> </w:t>
      </w:r>
      <w:r w:rsidRPr="00C13F68">
        <w:t>проект</w:t>
      </w:r>
      <w:r>
        <w:t xml:space="preserve"> </w:t>
      </w:r>
      <w:r w:rsidRPr="00C13F68">
        <w:rPr>
          <w:i/>
        </w:rPr>
        <w:t>№ BG05M9OP001-2.010-0248 “</w:t>
      </w:r>
      <w:r w:rsidR="003579A4">
        <w:rPr>
          <w:i/>
        </w:rPr>
        <w:t>Създаване на общинско социално предприятие Благоустройство и озеленяване“</w:t>
      </w:r>
      <w:r w:rsidRPr="00C13F68">
        <w:t xml:space="preserve">, който се осъществява с финансовата подкрепа на Оперативна програма „Развитие на човешките ресурси” 2014-2020 г., </w:t>
      </w:r>
      <w:proofErr w:type="spellStart"/>
      <w:r w:rsidRPr="00C13F68">
        <w:t>съфинансирана</w:t>
      </w:r>
      <w:proofErr w:type="spellEnd"/>
      <w:r w:rsidRPr="00C13F68">
        <w:t xml:space="preserve"> от Европейския социален фонд на Европейския съюз.</w:t>
      </w:r>
    </w:p>
    <w:p w:rsidR="009B2726" w:rsidRPr="00C13F68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(4)</w:t>
      </w:r>
      <w:r>
        <w:t xml:space="preserve"> </w:t>
      </w:r>
      <w:r w:rsidR="000741AD">
        <w:t>Общинското социално предприятие</w:t>
      </w:r>
      <w:r w:rsidRPr="00C13F68">
        <w:t xml:space="preserve"> </w:t>
      </w:r>
      <w:r>
        <w:t>не е юридическо лице и осъществява дейността си от името и за сметка на община Долни чифлик, съобразно Закона за общинската собственост, този правилник и подзаконовите нормативни актове приети от Общински съвет</w:t>
      </w:r>
      <w:r w:rsidR="000741AD">
        <w:t xml:space="preserve"> – </w:t>
      </w:r>
      <w:r>
        <w:t>Долни чифлик.</w:t>
      </w:r>
    </w:p>
    <w:p w:rsidR="009B2726" w:rsidRPr="00C13F68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(5)</w:t>
      </w:r>
      <w:r>
        <w:t xml:space="preserve"> </w:t>
      </w:r>
      <w:r w:rsidRPr="00C13F68">
        <w:t>Общинското социално предприятие</w:t>
      </w:r>
      <w:r>
        <w:t xml:space="preserve"> „Благоустройство и озеленяване </w:t>
      </w:r>
      <w:r w:rsidRPr="00C13F68">
        <w:t xml:space="preserve">” се създава, преобразува и закрива с решение на Общински съвет </w:t>
      </w:r>
      <w:r>
        <w:t>–</w:t>
      </w:r>
      <w:r w:rsidRPr="00C13F68">
        <w:t xml:space="preserve"> </w:t>
      </w:r>
      <w:r>
        <w:t>Долни чифлик</w:t>
      </w:r>
      <w:r w:rsidRPr="00C13F68">
        <w:t xml:space="preserve">, по предложение на </w:t>
      </w:r>
      <w:r>
        <w:t>к</w:t>
      </w:r>
      <w:r w:rsidRPr="00C13F68">
        <w:t xml:space="preserve">мета на община </w:t>
      </w:r>
      <w:r>
        <w:t>Долни чифлик</w:t>
      </w:r>
    </w:p>
    <w:p w:rsidR="009B2726" w:rsidRPr="00C13F68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(6)</w:t>
      </w:r>
      <w:r w:rsidRPr="00C13F68">
        <w:t xml:space="preserve"> Социалното  предприятие е второстепенен разпоредител с бюджетни </w:t>
      </w:r>
      <w:r>
        <w:t>средства.</w:t>
      </w:r>
    </w:p>
    <w:p w:rsidR="009B2726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(7)</w:t>
      </w:r>
      <w:r w:rsidRPr="00C13F68">
        <w:t xml:space="preserve"> Социалното</w:t>
      </w:r>
      <w:r>
        <w:t xml:space="preserve"> предприятие мо</w:t>
      </w:r>
      <w:r w:rsidRPr="00C13F68">
        <w:t>же да има собствен печат, на който е отбелязано наименованието на предприятието и организационната му структура.</w:t>
      </w:r>
    </w:p>
    <w:p w:rsidR="009B2726" w:rsidRDefault="009B2726" w:rsidP="009B2726">
      <w:pPr>
        <w:spacing w:line="276" w:lineRule="auto"/>
        <w:jc w:val="both"/>
      </w:pPr>
    </w:p>
    <w:p w:rsidR="009B2726" w:rsidRDefault="009B2726" w:rsidP="009B2726">
      <w:pPr>
        <w:spacing w:line="276" w:lineRule="auto"/>
        <w:jc w:val="center"/>
        <w:rPr>
          <w:b/>
        </w:rPr>
      </w:pPr>
      <w:proofErr w:type="gramStart"/>
      <w:r w:rsidRPr="00E66F51">
        <w:rPr>
          <w:b/>
          <w:lang w:val="en-US"/>
        </w:rPr>
        <w:t xml:space="preserve">II </w:t>
      </w:r>
      <w:r w:rsidRPr="00E66F51">
        <w:rPr>
          <w:b/>
        </w:rPr>
        <w:t>.</w:t>
      </w:r>
      <w:proofErr w:type="gramEnd"/>
      <w:r w:rsidRPr="00E66F51">
        <w:rPr>
          <w:b/>
        </w:rPr>
        <w:t xml:space="preserve"> </w:t>
      </w:r>
      <w:r>
        <w:rPr>
          <w:b/>
        </w:rPr>
        <w:t xml:space="preserve">ПРЕДМЕТ, </w:t>
      </w:r>
      <w:r w:rsidRPr="00E66F51">
        <w:rPr>
          <w:b/>
        </w:rPr>
        <w:t>ОСНОВНИ ЦЕЛИ И ФУНКЦИИ</w:t>
      </w:r>
    </w:p>
    <w:p w:rsidR="00427E88" w:rsidRPr="00427E88" w:rsidRDefault="009B2726" w:rsidP="006D6C50">
      <w:pPr>
        <w:ind w:firstLine="851"/>
        <w:jc w:val="both"/>
      </w:pPr>
      <w:r w:rsidRPr="006D6C50">
        <w:rPr>
          <w:b/>
        </w:rPr>
        <w:t>Чл.</w:t>
      </w:r>
      <w:r w:rsidR="000741AD" w:rsidRPr="006D6C50">
        <w:rPr>
          <w:b/>
        </w:rPr>
        <w:t xml:space="preserve"> </w:t>
      </w:r>
      <w:r w:rsidRPr="006D6C50">
        <w:rPr>
          <w:b/>
        </w:rPr>
        <w:t>2</w:t>
      </w:r>
      <w:r w:rsidR="000741AD" w:rsidRPr="006D6C50">
        <w:rPr>
          <w:b/>
        </w:rPr>
        <w:t>.</w:t>
      </w:r>
      <w:r w:rsidRPr="006D6C50">
        <w:rPr>
          <w:b/>
        </w:rPr>
        <w:t xml:space="preserve"> </w:t>
      </w:r>
      <w:r w:rsidR="00985886" w:rsidRPr="003268C8">
        <w:t>(Изм. с Ре</w:t>
      </w:r>
      <w:r w:rsidR="00985886">
        <w:t>шение на ОС – Долни чифлик № 943 от 25.04.2019</w:t>
      </w:r>
      <w:r w:rsidR="00985886" w:rsidRPr="003268C8">
        <w:t xml:space="preserve">г.) </w:t>
      </w:r>
      <w:r w:rsidRPr="001475B0">
        <w:t>Предмет</w:t>
      </w:r>
      <w:r w:rsidR="000741AD">
        <w:t>ът</w:t>
      </w:r>
      <w:r w:rsidRPr="001475B0">
        <w:t xml:space="preserve"> на дейност на социалното предприятие ще е хигиенизиране на територията на населените места на територията на общината, подобряване на околната среда, тревните площи, парковите пространства, междублоковите места, спортни и детски площадки и др. публични пространства, косене на зелените тревни площи, поречията и коритата на реките</w:t>
      </w:r>
      <w:r w:rsidR="006D6C50">
        <w:t xml:space="preserve"> преминаващи в населените места,</w:t>
      </w:r>
      <w:r w:rsidRPr="001475B0">
        <w:t xml:space="preserve"> извършване на дребни ремонти </w:t>
      </w:r>
      <w:r w:rsidR="000741AD">
        <w:t>на сгради общинска собственост</w:t>
      </w:r>
      <w:r w:rsidRPr="001475B0">
        <w:t>, създаване на достъпна публична среда за хората с увреждане, поддържане на парковата мебел и елем</w:t>
      </w:r>
      <w:r w:rsidR="00427E88">
        <w:t>ентите на градското обзавеждане</w:t>
      </w:r>
      <w:r w:rsidR="00427E88" w:rsidRPr="006D6C50">
        <w:rPr>
          <w:lang w:val="en-US"/>
        </w:rPr>
        <w:t xml:space="preserve"> -</w:t>
      </w:r>
      <w:r w:rsidR="00427E88" w:rsidRPr="006D6C50">
        <w:rPr>
          <w:rFonts w:eastAsiaTheme="minorHAnsi"/>
          <w:lang w:eastAsia="en-US"/>
        </w:rPr>
        <w:t xml:space="preserve"> услуги, които г</w:t>
      </w:r>
      <w:r w:rsidR="006D6C50">
        <w:rPr>
          <w:rFonts w:eastAsiaTheme="minorHAnsi"/>
          <w:lang w:eastAsia="en-US"/>
        </w:rPr>
        <w:t>енерират социална възвращаемост</w:t>
      </w:r>
      <w:r w:rsidR="00427E88" w:rsidRPr="006D6C50">
        <w:rPr>
          <w:rFonts w:eastAsiaTheme="minorHAnsi"/>
          <w:lang w:eastAsia="en-US"/>
        </w:rPr>
        <w:t>.</w:t>
      </w:r>
    </w:p>
    <w:p w:rsidR="009B2726" w:rsidRPr="00427E88" w:rsidRDefault="009B2726" w:rsidP="000741AD">
      <w:pPr>
        <w:spacing w:line="276" w:lineRule="auto"/>
        <w:ind w:firstLine="851"/>
        <w:jc w:val="both"/>
        <w:rPr>
          <w:lang w:val="en-US"/>
        </w:rPr>
      </w:pPr>
    </w:p>
    <w:p w:rsidR="009B2726" w:rsidRPr="00427E88" w:rsidRDefault="009B2726" w:rsidP="006D6C50">
      <w:pPr>
        <w:ind w:firstLine="851"/>
        <w:jc w:val="both"/>
      </w:pPr>
      <w:r w:rsidRPr="006D6C50">
        <w:rPr>
          <w:b/>
        </w:rPr>
        <w:t xml:space="preserve">Чл.3 (1) </w:t>
      </w:r>
      <w:r w:rsidR="00985886" w:rsidRPr="003268C8">
        <w:t>(Изм. с Ре</w:t>
      </w:r>
      <w:r w:rsidR="00985886">
        <w:t>шение на ОС – Долни чифлик № 943 от 25.04.2019</w:t>
      </w:r>
      <w:r w:rsidR="00985886" w:rsidRPr="003268C8">
        <w:t xml:space="preserve">г.) </w:t>
      </w:r>
      <w:r w:rsidRPr="00E66F51">
        <w:t>Основната цел</w:t>
      </w:r>
      <w:r w:rsidRPr="006D6C50">
        <w:rPr>
          <w:b/>
        </w:rPr>
        <w:t xml:space="preserve"> </w:t>
      </w:r>
      <w:r w:rsidRPr="00E66F51">
        <w:t xml:space="preserve">на Общинското социално предприятие </w:t>
      </w:r>
      <w:r>
        <w:t xml:space="preserve">е </w:t>
      </w:r>
      <w:r w:rsidR="00427E88" w:rsidRPr="00427E88">
        <w:t>постигане на измеримо, положително социално въздействие, а не генериране на печалба</w:t>
      </w:r>
      <w:r w:rsidR="00427E88">
        <w:t xml:space="preserve">, </w:t>
      </w:r>
      <w:r w:rsidRPr="00E66F51">
        <w:t>улесняване достъпа да заетост и осигуряване на подкрепа за социал</w:t>
      </w:r>
      <w:r>
        <w:t xml:space="preserve">но включване чрез професионална </w:t>
      </w:r>
      <w:r w:rsidRPr="00E66F51">
        <w:t>интеграция</w:t>
      </w:r>
      <w:r>
        <w:t xml:space="preserve"> на хора с увреждания и хора в неравностойно положение на територията на община Долни чифлик.</w:t>
      </w:r>
    </w:p>
    <w:p w:rsidR="009B2726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(2)</w:t>
      </w:r>
      <w:r>
        <w:t xml:space="preserve"> Общинското социално предприятие изпълнява следните функции:</w:t>
      </w:r>
    </w:p>
    <w:p w:rsidR="009B2726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1</w:t>
      </w:r>
      <w:r>
        <w:t>. организира и осигурява необходимите условия за осъществяване на  основната си дейност - устойчива заетост на 32 лица от целевите групи в рамките на проекта, като част от тях ще продължат своята работа и след неговото приключване ще се създаде материално-техническа база за предоставяне на услугите по хигиенизиране на публичните площи и поддържане на населените места.</w:t>
      </w:r>
    </w:p>
    <w:p w:rsidR="009B2726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2.</w:t>
      </w:r>
      <w:r>
        <w:t xml:space="preserve"> развитие на умения и компетентности на хората</w:t>
      </w:r>
      <w:r w:rsidR="000741AD">
        <w:t>,</w:t>
      </w:r>
      <w:r>
        <w:t xml:space="preserve"> заети в общинското предприятие, чрез обучения по ключови компетентности и създаване на сайт на общинското социално предприятие в рамките на проекта, което ще способства за популяризиране на социалното предприемачество и облекчаване достъпа до услугите, чрез предоставената информация и възможностите за сигнализиране на неправомерно изхвърляне на отпадъци, което ще засили гражданския контрол.</w:t>
      </w:r>
    </w:p>
    <w:p w:rsidR="009B2726" w:rsidRPr="0088447A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(3)</w:t>
      </w:r>
      <w:r>
        <w:t xml:space="preserve"> Социалното предприятие е насочено към подкрепа на професионално развитие и осигуряване на трудова заетост на хора с увреждания и лица в неравностойно положение на пазара на труда и създаване на условия за подкрепа на социалното предприемачество и повишаване на ефективността на социалните предприятия.</w:t>
      </w:r>
    </w:p>
    <w:p w:rsidR="009B2726" w:rsidRPr="00AA3EF5" w:rsidRDefault="009B2726" w:rsidP="000741AD">
      <w:pPr>
        <w:spacing w:line="276" w:lineRule="auto"/>
        <w:ind w:firstLine="851"/>
        <w:jc w:val="both"/>
      </w:pPr>
      <w:r w:rsidRPr="00F37433">
        <w:rPr>
          <w:b/>
        </w:rPr>
        <w:t>(4)</w:t>
      </w:r>
      <w:r>
        <w:t xml:space="preserve"> Чрез работата си в социалното предприятие лицата от целевите групи имат възможност да бъдат активни, да започнат работа и така да повишат доходите си и да преодолеят социалната изолация, да се почувстват </w:t>
      </w:r>
      <w:proofErr w:type="spellStart"/>
      <w:r>
        <w:t>равнопоставени</w:t>
      </w:r>
      <w:proofErr w:type="spellEnd"/>
      <w:r>
        <w:t xml:space="preserve"> и значими, което способства за изпълнение принципите на Европейското общество - социална работа, социална закрила, равен достъп до различни форми на личностно развитие.</w:t>
      </w:r>
    </w:p>
    <w:p w:rsidR="009B2726" w:rsidRPr="00ED206E" w:rsidRDefault="009B2726" w:rsidP="009B2726">
      <w:pPr>
        <w:jc w:val="center"/>
        <w:rPr>
          <w:rStyle w:val="Emphasis"/>
          <w:b/>
          <w:i w:val="0"/>
        </w:rPr>
      </w:pPr>
    </w:p>
    <w:p w:rsidR="009B2726" w:rsidRPr="00ED206E" w:rsidRDefault="009B2726" w:rsidP="009B2726">
      <w:pPr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t>І</w:t>
      </w:r>
      <w:r w:rsidR="000741AD">
        <w:rPr>
          <w:rStyle w:val="Emphasis"/>
          <w:b/>
          <w:i w:val="0"/>
        </w:rPr>
        <w:t>ІІ</w:t>
      </w:r>
      <w:r w:rsidRPr="00ED206E">
        <w:rPr>
          <w:rStyle w:val="Emphasis"/>
          <w:b/>
          <w:i w:val="0"/>
        </w:rPr>
        <w:t xml:space="preserve">. УПРАВЛЕНИЕ, СТРУКТУРА  И ЧИСЛЕНОСТ </w:t>
      </w:r>
      <w:r>
        <w:rPr>
          <w:rStyle w:val="Emphasis"/>
          <w:b/>
          <w:i w:val="0"/>
        </w:rPr>
        <w:t xml:space="preserve">НА </w:t>
      </w:r>
      <w:r w:rsidRPr="00ED206E">
        <w:rPr>
          <w:rStyle w:val="Emphasis"/>
          <w:b/>
          <w:i w:val="0"/>
        </w:rPr>
        <w:t>ПЕРСОНАЛА НА ПРЕДПРИЯТИЕТО</w:t>
      </w:r>
    </w:p>
    <w:p w:rsidR="009B2726" w:rsidRPr="00B04B30" w:rsidRDefault="009B2726" w:rsidP="009B2726">
      <w:pPr>
        <w:spacing w:line="276" w:lineRule="auto"/>
        <w:jc w:val="center"/>
        <w:rPr>
          <w:b/>
          <w:bdr w:val="single" w:sz="4" w:space="0" w:color="auto"/>
          <w:shd w:val="clear" w:color="auto" w:fill="D9D9D9"/>
        </w:rPr>
      </w:pPr>
    </w:p>
    <w:p w:rsidR="009B2726" w:rsidRPr="00B04B30" w:rsidRDefault="009B2726" w:rsidP="005D1579">
      <w:pPr>
        <w:spacing w:line="276" w:lineRule="auto"/>
        <w:ind w:firstLine="851"/>
        <w:jc w:val="both"/>
        <w:rPr>
          <w:b/>
          <w:lang w:val="en-US"/>
        </w:rPr>
      </w:pPr>
      <w:r w:rsidRPr="00B04B30">
        <w:rPr>
          <w:b/>
        </w:rPr>
        <w:t>Чл.</w:t>
      </w:r>
      <w:r w:rsidR="000741AD" w:rsidRPr="00B04B30">
        <w:rPr>
          <w:b/>
        </w:rPr>
        <w:t xml:space="preserve"> 4</w:t>
      </w:r>
      <w:r w:rsidRPr="00B04B30">
        <w:rPr>
          <w:b/>
        </w:rPr>
        <w:t>.</w:t>
      </w:r>
      <w:r w:rsidRPr="00B04B30">
        <w:t xml:space="preserve"> Дейността на Общинското предприятие се координира и контролира от </w:t>
      </w:r>
      <w:r w:rsidR="000741AD" w:rsidRPr="00B04B30">
        <w:t>к</w:t>
      </w:r>
      <w:r w:rsidRPr="00B04B30">
        <w:t xml:space="preserve">мета на </w:t>
      </w:r>
      <w:r w:rsidR="000741AD" w:rsidRPr="00B04B30">
        <w:t>о</w:t>
      </w:r>
      <w:r w:rsidRPr="00B04B30">
        <w:t xml:space="preserve">бщината или </w:t>
      </w:r>
      <w:proofErr w:type="spellStart"/>
      <w:r w:rsidRPr="00B04B30">
        <w:t>оправомощено</w:t>
      </w:r>
      <w:proofErr w:type="spellEnd"/>
      <w:r w:rsidRPr="00B04B30">
        <w:t xml:space="preserve"> от него лице със съдействието на </w:t>
      </w:r>
      <w:r w:rsidR="000741AD" w:rsidRPr="00B04B30">
        <w:t>о</w:t>
      </w:r>
      <w:r w:rsidRPr="00B04B30">
        <w:t xml:space="preserve">бщинската администрация. </w:t>
      </w:r>
      <w:proofErr w:type="spellStart"/>
      <w:r w:rsidR="000741AD" w:rsidRPr="00B04B30">
        <w:t>Оправомощаването</w:t>
      </w:r>
      <w:proofErr w:type="spellEnd"/>
      <w:r w:rsidR="000741AD" w:rsidRPr="00B04B30">
        <w:t xml:space="preserve"> се извършва с изрична заповед.</w:t>
      </w:r>
    </w:p>
    <w:p w:rsidR="009B2726" w:rsidRDefault="009B2726" w:rsidP="005D1579">
      <w:pPr>
        <w:tabs>
          <w:tab w:val="left" w:pos="3630"/>
        </w:tabs>
        <w:spacing w:line="276" w:lineRule="auto"/>
        <w:ind w:firstLine="851"/>
        <w:jc w:val="both"/>
      </w:pPr>
      <w:r>
        <w:rPr>
          <w:b/>
        </w:rPr>
        <w:t>Чл.</w:t>
      </w:r>
      <w:r w:rsidR="000741AD">
        <w:rPr>
          <w:b/>
        </w:rPr>
        <w:t xml:space="preserve"> 5</w:t>
      </w:r>
      <w:r w:rsidRPr="00F37433">
        <w:rPr>
          <w:b/>
        </w:rPr>
        <w:t>.</w:t>
      </w:r>
      <w:r>
        <w:rPr>
          <w:b/>
        </w:rPr>
        <w:t xml:space="preserve"> </w:t>
      </w:r>
      <w:r w:rsidRPr="00F37433">
        <w:rPr>
          <w:b/>
        </w:rPr>
        <w:t>(1)</w:t>
      </w:r>
      <w:r w:rsidRPr="00C13F68">
        <w:t xml:space="preserve"> Общинското социално предприятие „</w:t>
      </w:r>
      <w:r>
        <w:t>Благоустройство и озеленяване</w:t>
      </w:r>
      <w:r w:rsidRPr="00C13F68">
        <w:t xml:space="preserve">” се управлява и представлява от </w:t>
      </w:r>
      <w:r w:rsidR="000741AD">
        <w:t>д</w:t>
      </w:r>
      <w:r w:rsidRPr="00C13F68">
        <w:t xml:space="preserve">иректор, който се назначава и освобождава от </w:t>
      </w:r>
      <w:r w:rsidR="000741AD">
        <w:t>к</w:t>
      </w:r>
      <w:r w:rsidRPr="00C13F68">
        <w:t>мета на общината при спазване правилата на Кодекса на труда</w:t>
      </w:r>
      <w:r>
        <w:t xml:space="preserve"> и Наредбата за създаване, управление и контрол на общинските предприятия в община Долни чифлик.</w:t>
      </w:r>
    </w:p>
    <w:p w:rsidR="009B2726" w:rsidRPr="00DA6099" w:rsidRDefault="009B2726" w:rsidP="005D1579">
      <w:pPr>
        <w:tabs>
          <w:tab w:val="left" w:pos="3630"/>
        </w:tabs>
        <w:spacing w:line="276" w:lineRule="auto"/>
        <w:ind w:firstLine="851"/>
        <w:jc w:val="both"/>
        <w:rPr>
          <w:color w:val="FF0000"/>
        </w:rPr>
      </w:pPr>
      <w:r w:rsidRPr="00B8470C">
        <w:rPr>
          <w:b/>
        </w:rPr>
        <w:lastRenderedPageBreak/>
        <w:t>(2)</w:t>
      </w:r>
      <w:r w:rsidRPr="00B8470C">
        <w:t xml:space="preserve"> Социалното предприятие се управлява по предприемачески, отчетен и прозрачен начин, по-специално чрез включване в управлението на работници, клиенти и заинтересовани страни, засегнати от стопанската му дейност. </w:t>
      </w:r>
    </w:p>
    <w:p w:rsidR="009B2726" w:rsidRPr="00C13F68" w:rsidRDefault="009B2726" w:rsidP="005D1579">
      <w:pPr>
        <w:tabs>
          <w:tab w:val="left" w:pos="3630"/>
        </w:tabs>
        <w:spacing w:line="276" w:lineRule="auto"/>
        <w:ind w:firstLine="851"/>
        <w:jc w:val="both"/>
      </w:pPr>
      <w:r>
        <w:rPr>
          <w:b/>
        </w:rPr>
        <w:t>(</w:t>
      </w:r>
      <w:r>
        <w:rPr>
          <w:b/>
          <w:lang w:val="en-US"/>
        </w:rPr>
        <w:t>3</w:t>
      </w:r>
      <w:r w:rsidRPr="00F37433">
        <w:rPr>
          <w:b/>
        </w:rPr>
        <w:t>)</w:t>
      </w:r>
      <w:r>
        <w:t xml:space="preserve"> </w:t>
      </w:r>
      <w:r w:rsidRPr="00C13F68">
        <w:t xml:space="preserve">Кметът на общината назначава </w:t>
      </w:r>
      <w:r w:rsidR="000741AD">
        <w:t>д</w:t>
      </w:r>
      <w:r w:rsidRPr="00C13F68">
        <w:t>иректора на Социалното предприятие и сключва индивидуален трудов договор с него, след провеждане на конкурс по реда и условията на Кодекса на труда.</w:t>
      </w:r>
    </w:p>
    <w:p w:rsidR="009B2726" w:rsidRPr="00C13F68" w:rsidRDefault="009B2726" w:rsidP="005D1579">
      <w:pPr>
        <w:tabs>
          <w:tab w:val="left" w:pos="3630"/>
        </w:tabs>
        <w:spacing w:line="276" w:lineRule="auto"/>
        <w:ind w:firstLine="851"/>
        <w:jc w:val="both"/>
      </w:pPr>
      <w:r w:rsidRPr="00F37433">
        <w:rPr>
          <w:b/>
        </w:rPr>
        <w:t>(</w:t>
      </w:r>
      <w:r>
        <w:rPr>
          <w:b/>
          <w:lang w:val="en-US"/>
        </w:rPr>
        <w:t>4</w:t>
      </w:r>
      <w:r w:rsidRPr="00F37433">
        <w:rPr>
          <w:b/>
        </w:rPr>
        <w:t>)</w:t>
      </w:r>
      <w:r>
        <w:t xml:space="preserve"> </w:t>
      </w:r>
      <w:r w:rsidRPr="00C13F68">
        <w:t xml:space="preserve">Договора с </w:t>
      </w:r>
      <w:r w:rsidR="000741AD">
        <w:t>д</w:t>
      </w:r>
      <w:r w:rsidRPr="00C13F68">
        <w:t>иректора на Социалното предприятие се прекратява с изтичането на срока на договора, както и предсрочно на основанията, предвидени в Кодекса на труда.</w:t>
      </w:r>
    </w:p>
    <w:p w:rsidR="009B2726" w:rsidRPr="00C13F68" w:rsidRDefault="009B2726" w:rsidP="005D1579">
      <w:pPr>
        <w:tabs>
          <w:tab w:val="left" w:pos="3630"/>
        </w:tabs>
        <w:spacing w:line="276" w:lineRule="auto"/>
        <w:ind w:firstLine="851"/>
        <w:jc w:val="both"/>
      </w:pPr>
      <w:r>
        <w:rPr>
          <w:b/>
        </w:rPr>
        <w:t>Чл.</w:t>
      </w:r>
      <w:r w:rsidR="005D1579">
        <w:rPr>
          <w:b/>
        </w:rPr>
        <w:t xml:space="preserve"> 6</w:t>
      </w:r>
      <w:r w:rsidRPr="00C13F68">
        <w:rPr>
          <w:b/>
        </w:rPr>
        <w:t>.</w:t>
      </w:r>
      <w:r>
        <w:rPr>
          <w:b/>
        </w:rPr>
        <w:t xml:space="preserve"> </w:t>
      </w:r>
      <w:r w:rsidRPr="00C13F68">
        <w:t>Директорът е отговорен за цялостната дейност на Социалното предприятие като ръководи и</w:t>
      </w:r>
      <w:r>
        <w:t xml:space="preserve"> </w:t>
      </w:r>
      <w:r w:rsidRPr="00C13F68">
        <w:t xml:space="preserve">отговоря за организирането, разпределянето, координирането и контролиране на всички дейности в него при спазване на изискванията на действащото законодателство, настоящия правилник, наредбите </w:t>
      </w:r>
      <w:r>
        <w:t xml:space="preserve">и решенията на Общински съвет, </w:t>
      </w:r>
      <w:r w:rsidRPr="00C13F68">
        <w:t>заповедите на кмета на общината.</w:t>
      </w:r>
    </w:p>
    <w:p w:rsidR="009B2726" w:rsidRPr="00C13F68" w:rsidRDefault="009B2726" w:rsidP="005D1579">
      <w:pPr>
        <w:tabs>
          <w:tab w:val="left" w:pos="3630"/>
        </w:tabs>
        <w:spacing w:line="276" w:lineRule="auto"/>
        <w:ind w:firstLine="851"/>
        <w:jc w:val="both"/>
      </w:pPr>
      <w:r w:rsidRPr="00C13F68">
        <w:rPr>
          <w:b/>
        </w:rPr>
        <w:t>Чл.</w:t>
      </w:r>
      <w:r w:rsidR="005D1579">
        <w:rPr>
          <w:b/>
        </w:rPr>
        <w:t xml:space="preserve"> 7</w:t>
      </w:r>
      <w:r w:rsidRPr="00C13F68">
        <w:rPr>
          <w:b/>
        </w:rPr>
        <w:t>.</w:t>
      </w:r>
      <w:r>
        <w:rPr>
          <w:b/>
        </w:rPr>
        <w:t xml:space="preserve"> </w:t>
      </w:r>
      <w:r w:rsidRPr="00C13F68">
        <w:t>Директорът управлява предоставеното му общинско имущество ефективно и с грижа</w:t>
      </w:r>
      <w:r>
        <w:t>та</w:t>
      </w:r>
      <w:r w:rsidRPr="00C13F68">
        <w:t xml:space="preserve"> на добър стопанин.</w:t>
      </w:r>
    </w:p>
    <w:p w:rsidR="009B2726" w:rsidRDefault="009B2726" w:rsidP="005D1579">
      <w:pPr>
        <w:tabs>
          <w:tab w:val="left" w:pos="1080"/>
        </w:tabs>
        <w:spacing w:line="276" w:lineRule="auto"/>
        <w:ind w:firstLine="851"/>
        <w:jc w:val="both"/>
      </w:pPr>
      <w:r>
        <w:rPr>
          <w:b/>
        </w:rPr>
        <w:t>Чл.</w:t>
      </w:r>
      <w:r w:rsidR="005D1579">
        <w:rPr>
          <w:b/>
        </w:rPr>
        <w:t xml:space="preserve"> 8.</w:t>
      </w:r>
      <w:r>
        <w:rPr>
          <w:b/>
        </w:rPr>
        <w:t xml:space="preserve"> (1)</w:t>
      </w:r>
      <w:r w:rsidRPr="00C13F68">
        <w:t xml:space="preserve"> </w:t>
      </w:r>
      <w:r w:rsidR="00B00B39">
        <w:t xml:space="preserve">(Изм. с Решение на ОС – Долни чифлик № 857 от 27.12.2018 г.) </w:t>
      </w:r>
      <w:r w:rsidR="005D1579">
        <w:t>В с</w:t>
      </w:r>
      <w:r>
        <w:t xml:space="preserve">труктурата на общинското предприятие </w:t>
      </w:r>
      <w:r w:rsidR="005D1579">
        <w:t xml:space="preserve">се </w:t>
      </w:r>
      <w:r w:rsidR="0095585B">
        <w:t>в</w:t>
      </w:r>
      <w:r w:rsidR="005D1579">
        <w:t>ключват</w:t>
      </w:r>
      <w:r>
        <w:t xml:space="preserve"> общо 42 работни места</w:t>
      </w:r>
      <w:r w:rsidR="005D1579">
        <w:t>, както следва</w:t>
      </w:r>
      <w:r>
        <w:t>:</w:t>
      </w:r>
    </w:p>
    <w:p w:rsidR="005D1579" w:rsidRDefault="005D157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>
        <w:t>директор на социалното предприятие - 1 щ. бр.;</w:t>
      </w:r>
    </w:p>
    <w:p w:rsidR="005D1579" w:rsidRDefault="005D157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>
        <w:t>счетоводител – 1 щ. бр.</w:t>
      </w:r>
    </w:p>
    <w:p w:rsidR="005D1579" w:rsidRDefault="005D157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 w:rsidRPr="005D1579">
        <w:t xml:space="preserve">снабдител-доставчик </w:t>
      </w:r>
      <w:r>
        <w:t xml:space="preserve">– </w:t>
      </w:r>
      <w:r w:rsidRPr="005D1579">
        <w:t>1</w:t>
      </w:r>
      <w:r>
        <w:t xml:space="preserve"> щ.</w:t>
      </w:r>
      <w:r w:rsidRPr="005D1579">
        <w:t xml:space="preserve"> бр</w:t>
      </w:r>
      <w:r>
        <w:t>.;</w:t>
      </w:r>
    </w:p>
    <w:p w:rsidR="005D1579" w:rsidRDefault="005D157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>
        <w:t xml:space="preserve">организатор </w:t>
      </w:r>
      <w:r w:rsidR="00B00B39">
        <w:t>по</w:t>
      </w:r>
      <w:r>
        <w:t xml:space="preserve"> труда – 1 щ. бр.;</w:t>
      </w:r>
    </w:p>
    <w:p w:rsidR="009B2726" w:rsidRDefault="005D157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>
        <w:t xml:space="preserve">работник озеленяване – </w:t>
      </w:r>
      <w:r w:rsidR="009B2726">
        <w:t xml:space="preserve">25 </w:t>
      </w:r>
      <w:r>
        <w:t>щ. бр.;</w:t>
      </w:r>
    </w:p>
    <w:p w:rsidR="009B2726" w:rsidRDefault="00B00B39" w:rsidP="005D1579">
      <w:pPr>
        <w:numPr>
          <w:ilvl w:val="0"/>
          <w:numId w:val="4"/>
        </w:numPr>
        <w:tabs>
          <w:tab w:val="left" w:pos="1080"/>
        </w:tabs>
        <w:spacing w:line="276" w:lineRule="auto"/>
        <w:ind w:left="0" w:firstLine="851"/>
        <w:jc w:val="both"/>
      </w:pPr>
      <w:r>
        <w:t>работ</w:t>
      </w:r>
      <w:r w:rsidR="009B2726">
        <w:t>ник строителство</w:t>
      </w:r>
      <w:r w:rsidR="009B2726" w:rsidRPr="003268C8">
        <w:rPr>
          <w:color w:val="FF0000"/>
        </w:rPr>
        <w:t>то</w:t>
      </w:r>
      <w:r w:rsidR="005D1579">
        <w:t xml:space="preserve"> </w:t>
      </w:r>
      <w:r w:rsidR="009B2726">
        <w:t xml:space="preserve">-13 </w:t>
      </w:r>
      <w:r w:rsidR="005D1579">
        <w:t>щ. бр.;</w:t>
      </w:r>
    </w:p>
    <w:p w:rsidR="009B2726" w:rsidRDefault="009B2726" w:rsidP="005D1579">
      <w:pPr>
        <w:tabs>
          <w:tab w:val="left" w:pos="1080"/>
        </w:tabs>
        <w:spacing w:line="276" w:lineRule="auto"/>
        <w:ind w:firstLine="851"/>
        <w:jc w:val="both"/>
        <w:rPr>
          <w:shd w:val="clear" w:color="auto" w:fill="FFFFFF"/>
        </w:rPr>
      </w:pPr>
      <w:r w:rsidRPr="00850667">
        <w:rPr>
          <w:b/>
        </w:rPr>
        <w:t>(2)</w:t>
      </w:r>
      <w:r>
        <w:t xml:space="preserve"> Набирането на лица ще се осъществява чрез публикуване на информация за стартирането на процеса на подбор  на лица за включване в дейностите на проекта, като </w:t>
      </w:r>
      <w:r w:rsidRPr="005D1579">
        <w:t xml:space="preserve">с помощта на психолог ще бъдат идентифицирани минимум 32 лица от представители на целевите групи </w:t>
      </w:r>
      <w:r w:rsidR="005D1579" w:rsidRPr="005D1579">
        <w:t>–</w:t>
      </w:r>
      <w:r w:rsidRPr="005D1579">
        <w:t xml:space="preserve"> хора с увреждания и лица в неравностойно положение на пазара на труда и други социално изключени лица. О</w:t>
      </w:r>
      <w:r w:rsidRPr="005D1579">
        <w:rPr>
          <w:shd w:val="clear" w:color="auto" w:fill="FFFFFF"/>
        </w:rPr>
        <w:t>рганизирането и провеждането на подбора на персонала ще се извърши съгласно предварително утвърдена Процедура за подбор на персонал.</w:t>
      </w:r>
    </w:p>
    <w:p w:rsidR="009B2726" w:rsidRDefault="009B2726" w:rsidP="005D1579">
      <w:pPr>
        <w:tabs>
          <w:tab w:val="left" w:pos="1080"/>
        </w:tabs>
        <w:spacing w:line="276" w:lineRule="auto"/>
        <w:ind w:firstLine="851"/>
        <w:jc w:val="both"/>
        <w:rPr>
          <w:shd w:val="clear" w:color="auto" w:fill="FFFFFF"/>
        </w:rPr>
      </w:pPr>
      <w:r w:rsidRPr="00850667">
        <w:rPr>
          <w:b/>
          <w:shd w:val="clear" w:color="auto" w:fill="FFFFFF"/>
        </w:rPr>
        <w:t>(3)</w:t>
      </w:r>
      <w:r>
        <w:rPr>
          <w:b/>
          <w:shd w:val="clear" w:color="auto" w:fill="FFFFFF"/>
        </w:rPr>
        <w:t xml:space="preserve"> </w:t>
      </w:r>
      <w:r w:rsidRPr="00C13F68">
        <w:rPr>
          <w:shd w:val="clear" w:color="auto" w:fill="FFFFFF"/>
        </w:rPr>
        <w:t>Процедурата ще е изготвена при спазване принципите за равни възможности и недопускане на дискриминация, равенство между половете и устойчиво развитие</w:t>
      </w:r>
      <w:r>
        <w:rPr>
          <w:shd w:val="clear" w:color="auto" w:fill="FFFFFF"/>
        </w:rPr>
        <w:t>.</w:t>
      </w:r>
    </w:p>
    <w:p w:rsidR="009B2726" w:rsidRPr="00C13F68" w:rsidRDefault="009B2726" w:rsidP="009B2726">
      <w:pPr>
        <w:tabs>
          <w:tab w:val="left" w:pos="1080"/>
        </w:tabs>
        <w:spacing w:line="276" w:lineRule="auto"/>
        <w:jc w:val="both"/>
      </w:pPr>
    </w:p>
    <w:p w:rsidR="009B2726" w:rsidRPr="00A1016F" w:rsidRDefault="005D1579" w:rsidP="009B2726">
      <w:pPr>
        <w:spacing w:line="276" w:lineRule="auto"/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t>І</w:t>
      </w:r>
      <w:r w:rsidR="009B2726" w:rsidRPr="00A1016F">
        <w:rPr>
          <w:rStyle w:val="Emphasis"/>
          <w:b/>
          <w:i w:val="0"/>
        </w:rPr>
        <w:t>V. ИМУЩЕСТВО И ФИНАНСИРАНЕ НА ПРЕДПРИЯТИЕТО</w:t>
      </w:r>
    </w:p>
    <w:p w:rsidR="009B2726" w:rsidRPr="00C13F68" w:rsidRDefault="009B2726" w:rsidP="009B2726">
      <w:pPr>
        <w:spacing w:line="276" w:lineRule="auto"/>
        <w:jc w:val="center"/>
        <w:rPr>
          <w:b/>
          <w:bdr w:val="single" w:sz="4" w:space="0" w:color="auto"/>
          <w:shd w:val="clear" w:color="auto" w:fill="D9D9D9"/>
        </w:rPr>
      </w:pPr>
    </w:p>
    <w:p w:rsidR="009B2726" w:rsidRPr="00C13F68" w:rsidRDefault="009B2726" w:rsidP="00B04B30">
      <w:pPr>
        <w:spacing w:line="276" w:lineRule="auto"/>
        <w:ind w:firstLine="851"/>
        <w:jc w:val="both"/>
      </w:pPr>
      <w:r>
        <w:rPr>
          <w:b/>
        </w:rPr>
        <w:t xml:space="preserve">Чл. </w:t>
      </w:r>
      <w:r w:rsidR="005D1579">
        <w:rPr>
          <w:b/>
        </w:rPr>
        <w:t>9</w:t>
      </w:r>
      <w:r w:rsidRPr="00C13F68">
        <w:rPr>
          <w:b/>
        </w:rPr>
        <w:t>.</w:t>
      </w:r>
      <w:r w:rsidR="003268C8">
        <w:rPr>
          <w:b/>
        </w:rPr>
        <w:t xml:space="preserve"> </w:t>
      </w:r>
      <w:r>
        <w:rPr>
          <w:b/>
        </w:rPr>
        <w:t>(1)</w:t>
      </w:r>
      <w:r w:rsidRPr="00C13F68">
        <w:t xml:space="preserve"> </w:t>
      </w:r>
      <w:r w:rsidR="003268C8" w:rsidRPr="003268C8">
        <w:t xml:space="preserve">(Изм. с Решение на ОС – Долни чифлик № 857 от 27.12.2018 г.) </w:t>
      </w:r>
      <w:r w:rsidRPr="00C13F68">
        <w:t xml:space="preserve">Дейността на Социалното предприятие </w:t>
      </w:r>
      <w:r>
        <w:t xml:space="preserve">е </w:t>
      </w:r>
      <w:r w:rsidRPr="00C13F68">
        <w:t>в рамките на проект</w:t>
      </w:r>
      <w:r>
        <w:t xml:space="preserve"> </w:t>
      </w:r>
      <w:r w:rsidRPr="00C13F68">
        <w:rPr>
          <w:i/>
        </w:rPr>
        <w:t>№ BG05M9OP001-2.010-0248 “</w:t>
      </w:r>
      <w:r w:rsidR="00B00B39" w:rsidRPr="00B00B39">
        <w:rPr>
          <w:bCs/>
          <w:i/>
          <w:iCs/>
        </w:rPr>
        <w:t>Създаване на общинско социално предприятие „Благоустройство и озеленяване</w:t>
      </w:r>
      <w:r w:rsidRPr="00C13F68">
        <w:rPr>
          <w:i/>
        </w:rPr>
        <w:t>”</w:t>
      </w:r>
      <w:r w:rsidRPr="00C13F68">
        <w:t xml:space="preserve">, който се осъществява с финансовата подкрепа на Оперативна програма „Развитие на </w:t>
      </w:r>
      <w:r w:rsidRPr="00C13F68">
        <w:lastRenderedPageBreak/>
        <w:t xml:space="preserve">човешките ресурси” 2014-2020 г., </w:t>
      </w:r>
      <w:proofErr w:type="spellStart"/>
      <w:r w:rsidRPr="00C13F68">
        <w:t>съфинансирана</w:t>
      </w:r>
      <w:proofErr w:type="spellEnd"/>
      <w:r w:rsidRPr="00C13F68">
        <w:t xml:space="preserve"> от Европейския социален фонд на Европейския съюз.</w:t>
      </w:r>
    </w:p>
    <w:p w:rsidR="009B2726" w:rsidRPr="00BE6DA4" w:rsidRDefault="009B2726" w:rsidP="00B04B30">
      <w:pPr>
        <w:spacing w:line="276" w:lineRule="auto"/>
        <w:ind w:firstLine="851"/>
        <w:jc w:val="both"/>
        <w:rPr>
          <w:b/>
        </w:rPr>
      </w:pPr>
      <w:r>
        <w:t>(2)</w:t>
      </w:r>
      <w:r w:rsidRPr="00C13F68">
        <w:t xml:space="preserve"> </w:t>
      </w:r>
      <w:r w:rsidRPr="00A45490">
        <w:t>В изпълнение на ангажимента за устойчивост след приключване на проектните дейности</w:t>
      </w:r>
      <w:r w:rsidR="005D1579">
        <w:t>,</w:t>
      </w:r>
      <w:r w:rsidRPr="00A45490">
        <w:t xml:space="preserve"> съгласно т.</w:t>
      </w:r>
      <w:r w:rsidR="005D1579">
        <w:t xml:space="preserve"> </w:t>
      </w:r>
      <w:r w:rsidRPr="00A45490">
        <w:t>23.2 от Условията за кандидатстване</w:t>
      </w:r>
      <w:r w:rsidR="005D1579">
        <w:t xml:space="preserve"> и</w:t>
      </w:r>
      <w:r w:rsidRPr="00A45490">
        <w:t xml:space="preserve"> т.</w:t>
      </w:r>
      <w:r w:rsidR="005D1579">
        <w:t xml:space="preserve"> </w:t>
      </w:r>
      <w:r w:rsidRPr="00A45490">
        <w:t>3.20.1 от Административния договор за предоставяне н</w:t>
      </w:r>
      <w:r w:rsidR="005D1579">
        <w:t xml:space="preserve">а безвъзмездна финансова помощ, </w:t>
      </w:r>
      <w:r w:rsidRPr="00A45490">
        <w:t xml:space="preserve">съгласно Решение № </w:t>
      </w:r>
      <w:r w:rsidRPr="00A45490">
        <w:rPr>
          <w:lang w:val="en-US"/>
        </w:rPr>
        <w:t>336</w:t>
      </w:r>
      <w:r w:rsidRPr="00A45490">
        <w:t>/2</w:t>
      </w:r>
      <w:r w:rsidRPr="00A45490">
        <w:rPr>
          <w:lang w:val="en-US"/>
        </w:rPr>
        <w:t>8</w:t>
      </w:r>
      <w:r w:rsidRPr="00A45490">
        <w:t>.</w:t>
      </w:r>
      <w:r w:rsidRPr="00A45490">
        <w:rPr>
          <w:lang w:val="en-US"/>
        </w:rPr>
        <w:t>03</w:t>
      </w:r>
      <w:r w:rsidRPr="00A45490">
        <w:t xml:space="preserve">.2017 г. на </w:t>
      </w:r>
      <w:proofErr w:type="spellStart"/>
      <w:r w:rsidRPr="00A45490">
        <w:t>ОбС</w:t>
      </w:r>
      <w:proofErr w:type="spellEnd"/>
      <w:r w:rsidRPr="00A45490">
        <w:t xml:space="preserve"> – Долни чифлик, </w:t>
      </w:r>
      <w:r w:rsidR="005D1579">
        <w:t>о</w:t>
      </w:r>
      <w:r w:rsidRPr="00A45490">
        <w:t>бщина Долни чифлик се задължава да запази функционирането на Социалното предприятие за 12 месеца, както и заетостта на минимум 50 процента от новоназначените представители на целевата група</w:t>
      </w:r>
      <w:r w:rsidRPr="00A45490">
        <w:rPr>
          <w:vertAlign w:val="superscript"/>
        </w:rPr>
        <w:footnoteReference w:id="1"/>
      </w:r>
      <w:r w:rsidRPr="00A45490">
        <w:t xml:space="preserve"> за период не по-малко от 6 месеца след приключване на проектните дейности(периодът се изчислява в човекомесеци).</w:t>
      </w:r>
      <w:r w:rsidR="005D1579">
        <w:t xml:space="preserve"> </w:t>
      </w:r>
      <w:r w:rsidRPr="00A45490">
        <w:rPr>
          <w:b/>
        </w:rPr>
        <w:t>Необходимите средства за функционирането на социалното предприятие за периода на устойчивост се осигуряват от бюджета на община Долни чифлик.</w:t>
      </w:r>
    </w:p>
    <w:p w:rsidR="009B2726" w:rsidRDefault="009B2726" w:rsidP="00B04B30">
      <w:pPr>
        <w:spacing w:line="276" w:lineRule="auto"/>
        <w:ind w:firstLine="851"/>
        <w:jc w:val="both"/>
      </w:pPr>
      <w:r w:rsidRPr="00850667">
        <w:rPr>
          <w:b/>
        </w:rPr>
        <w:t>Чл.</w:t>
      </w:r>
      <w:r w:rsidR="00FB2B17">
        <w:rPr>
          <w:b/>
        </w:rPr>
        <w:t xml:space="preserve"> </w:t>
      </w:r>
      <w:r>
        <w:rPr>
          <w:b/>
        </w:rPr>
        <w:t>1</w:t>
      </w:r>
      <w:r w:rsidR="005D1579">
        <w:rPr>
          <w:b/>
        </w:rPr>
        <w:t>0</w:t>
      </w:r>
      <w:r w:rsidRPr="00850667">
        <w:rPr>
          <w:b/>
        </w:rPr>
        <w:t>.</w:t>
      </w:r>
      <w:r w:rsidR="005D1579">
        <w:rPr>
          <w:b/>
        </w:rPr>
        <w:t xml:space="preserve"> </w:t>
      </w:r>
      <w:r w:rsidRPr="00850667">
        <w:rPr>
          <w:b/>
        </w:rPr>
        <w:t>(1)</w:t>
      </w:r>
      <w:r>
        <w:t xml:space="preserve"> </w:t>
      </w:r>
      <w:r w:rsidRPr="00473BC9">
        <w:t>За осигуряване на условия за</w:t>
      </w:r>
      <w:r>
        <w:t xml:space="preserve"> осъществяване на дейността на О</w:t>
      </w:r>
      <w:r w:rsidRPr="00473BC9">
        <w:t>бщинското социално предприятие, Общински съвет</w:t>
      </w:r>
      <w:r w:rsidR="005D1579">
        <w:t xml:space="preserve"> –</w:t>
      </w:r>
      <w:r w:rsidRPr="00473BC9">
        <w:t xml:space="preserve"> Долни чифлик</w:t>
      </w:r>
      <w:r>
        <w:t xml:space="preserve"> със свое </w:t>
      </w:r>
      <w:r w:rsidRPr="00E33DBD">
        <w:t>решение №</w:t>
      </w:r>
      <w:r>
        <w:rPr>
          <w:color w:val="FF0000"/>
        </w:rPr>
        <w:t xml:space="preserve"> </w:t>
      </w:r>
      <w:r w:rsidRPr="00A45490">
        <w:rPr>
          <w:lang w:val="en-US"/>
        </w:rPr>
        <w:t>336</w:t>
      </w:r>
      <w:r w:rsidRPr="00A45490">
        <w:t>/2</w:t>
      </w:r>
      <w:r w:rsidRPr="00A45490">
        <w:rPr>
          <w:lang w:val="en-US"/>
        </w:rPr>
        <w:t>8</w:t>
      </w:r>
      <w:r w:rsidRPr="00A45490">
        <w:t>.</w:t>
      </w:r>
      <w:r w:rsidRPr="00A45490">
        <w:rPr>
          <w:lang w:val="en-US"/>
        </w:rPr>
        <w:t>03</w:t>
      </w:r>
      <w:r w:rsidRPr="00A45490">
        <w:t xml:space="preserve">.2017 г. </w:t>
      </w:r>
      <w:r w:rsidRPr="00EC7A21">
        <w:t>е</w:t>
      </w:r>
      <w:r>
        <w:t xml:space="preserve"> предоставил 7 на брой, помещения от сграда </w:t>
      </w:r>
      <w:r w:rsidR="005D1579">
        <w:t>–</w:t>
      </w:r>
      <w:r>
        <w:t xml:space="preserve"> общинска собственост за развитие дейността на общинското социално предприятие. </w:t>
      </w:r>
    </w:p>
    <w:p w:rsidR="009B2726" w:rsidRDefault="009B2726" w:rsidP="00B04B30">
      <w:pPr>
        <w:spacing w:line="276" w:lineRule="auto"/>
        <w:ind w:firstLine="851"/>
        <w:jc w:val="both"/>
      </w:pPr>
      <w:r w:rsidRPr="00850667">
        <w:rPr>
          <w:b/>
        </w:rPr>
        <w:t>(2)</w:t>
      </w:r>
      <w:r>
        <w:rPr>
          <w:b/>
        </w:rPr>
        <w:t xml:space="preserve"> </w:t>
      </w:r>
      <w:r w:rsidRPr="00473BC9">
        <w:t>Помещени</w:t>
      </w:r>
      <w:r w:rsidR="005D1579">
        <w:t>ята/имотът</w:t>
      </w:r>
      <w:r w:rsidRPr="00C13F68">
        <w:t xml:space="preserve"> се предоставят за срока на изпълнение на проекта и за периода на устойчивост.</w:t>
      </w:r>
    </w:p>
    <w:p w:rsidR="009B2726" w:rsidRPr="00C13F68" w:rsidRDefault="009B2726" w:rsidP="00B04B30">
      <w:pPr>
        <w:spacing w:line="276" w:lineRule="auto"/>
        <w:ind w:firstLine="851"/>
        <w:jc w:val="both"/>
      </w:pPr>
      <w:r w:rsidRPr="00850667">
        <w:rPr>
          <w:b/>
        </w:rPr>
        <w:t>(3)</w:t>
      </w:r>
      <w:r>
        <w:t xml:space="preserve"> Общинското социално предприятие използва предоставеното имущество за изпълнение предмета на дейността си и не може да го използва за други цели, да го преотстъпва на трети лица или да извършва разпоредителни сделки с него.</w:t>
      </w:r>
    </w:p>
    <w:p w:rsidR="009B2726" w:rsidRDefault="009B2726" w:rsidP="00B04B30">
      <w:pPr>
        <w:tabs>
          <w:tab w:val="left" w:pos="1080"/>
        </w:tabs>
        <w:spacing w:line="276" w:lineRule="auto"/>
        <w:ind w:firstLine="851"/>
        <w:jc w:val="both"/>
      </w:pPr>
      <w:r>
        <w:rPr>
          <w:b/>
        </w:rPr>
        <w:t>Чл.</w:t>
      </w:r>
      <w:r w:rsidR="005D1579">
        <w:rPr>
          <w:b/>
        </w:rPr>
        <w:t xml:space="preserve"> </w:t>
      </w:r>
      <w:r>
        <w:rPr>
          <w:b/>
        </w:rPr>
        <w:t>1</w:t>
      </w:r>
      <w:r w:rsidR="005D1579">
        <w:rPr>
          <w:b/>
        </w:rPr>
        <w:t>1</w:t>
      </w:r>
      <w:r>
        <w:rPr>
          <w:b/>
        </w:rPr>
        <w:t>.</w:t>
      </w:r>
      <w:r w:rsidRPr="00850667">
        <w:rPr>
          <w:b/>
        </w:rPr>
        <w:t>(1)</w:t>
      </w:r>
      <w:r>
        <w:t xml:space="preserve"> Директорът на общинското предприятие е второстепенен разпоредител с бюджет.</w:t>
      </w:r>
    </w:p>
    <w:p w:rsidR="00427E88" w:rsidRPr="00427E88" w:rsidRDefault="005D3D12" w:rsidP="00427E88">
      <w:pPr>
        <w:ind w:firstLine="709"/>
        <w:jc w:val="both"/>
      </w:pPr>
      <w:r>
        <w:rPr>
          <w:b/>
        </w:rPr>
        <w:t xml:space="preserve">   </w:t>
      </w:r>
      <w:r w:rsidR="009B2726" w:rsidRPr="00B04B30">
        <w:rPr>
          <w:b/>
        </w:rPr>
        <w:t>(2)</w:t>
      </w:r>
      <w:r w:rsidR="009B2726" w:rsidRPr="00B04B30">
        <w:rPr>
          <w:b/>
        </w:rPr>
        <w:softHyphen/>
      </w:r>
      <w:r w:rsidR="009B2726" w:rsidRPr="00B04B30">
        <w:rPr>
          <w:b/>
        </w:rPr>
        <w:softHyphen/>
      </w:r>
      <w:r w:rsidR="009B2726" w:rsidRPr="00B04B30">
        <w:t xml:space="preserve"> </w:t>
      </w:r>
      <w:r w:rsidRPr="003268C8">
        <w:t>(Изм. с Ре</w:t>
      </w:r>
      <w:r>
        <w:t>шение на ОС – Долни чифлик № 943 от 25.04.2019</w:t>
      </w:r>
      <w:r w:rsidRPr="003268C8">
        <w:t xml:space="preserve">г.) </w:t>
      </w:r>
      <w:r w:rsidR="00427E88" w:rsidRPr="00427E88">
        <w:rPr>
          <w:rFonts w:eastAsiaTheme="minorHAnsi"/>
          <w:lang w:eastAsia="en-US"/>
        </w:rPr>
        <w:t>Социалното предприятие използва своята печалба на първо място, т.е. минимум 51 % от нея за постигане на основната си цел, като всички приходи реализирани от ОСП се внасят в приход на бюджета на общината.</w:t>
      </w:r>
    </w:p>
    <w:p w:rsidR="009B2726" w:rsidRDefault="00427E88" w:rsidP="00427E88">
      <w:pPr>
        <w:tabs>
          <w:tab w:val="left" w:pos="1080"/>
        </w:tabs>
        <w:spacing w:line="276" w:lineRule="auto"/>
        <w:ind w:firstLine="851"/>
        <w:jc w:val="both"/>
      </w:pPr>
      <w:r w:rsidRPr="00B04B30">
        <w:rPr>
          <w:b/>
        </w:rPr>
        <w:t xml:space="preserve"> </w:t>
      </w:r>
      <w:r w:rsidR="009B2726" w:rsidRPr="00B04B30">
        <w:rPr>
          <w:b/>
        </w:rPr>
        <w:t>(3)</w:t>
      </w:r>
      <w:r w:rsidR="009B2726" w:rsidRPr="00B04B30">
        <w:t xml:space="preserve"> Всички разходи на Общинското социално предприятие се извършват съгласно </w:t>
      </w:r>
      <w:r w:rsidR="009B2726">
        <w:t>Единната бюджетна класификация на разходите по бюджетите на общините.</w:t>
      </w:r>
    </w:p>
    <w:p w:rsidR="009B2726" w:rsidRDefault="009B2726" w:rsidP="00B04B30">
      <w:pPr>
        <w:tabs>
          <w:tab w:val="left" w:pos="1080"/>
        </w:tabs>
        <w:spacing w:line="276" w:lineRule="auto"/>
        <w:ind w:firstLine="851"/>
        <w:jc w:val="both"/>
      </w:pPr>
      <w:r w:rsidRPr="00850667">
        <w:rPr>
          <w:b/>
        </w:rPr>
        <w:t>(4)</w:t>
      </w:r>
      <w:r>
        <w:t xml:space="preserve"> Бюджетните средства се използват само по предназначение, съгласно одобрения от общинския съвет бюджет на предприятието за съответната година.</w:t>
      </w:r>
    </w:p>
    <w:p w:rsidR="009B2726" w:rsidRDefault="009B2726" w:rsidP="00B04B30">
      <w:pPr>
        <w:tabs>
          <w:tab w:val="left" w:pos="1080"/>
        </w:tabs>
        <w:spacing w:line="276" w:lineRule="auto"/>
        <w:ind w:firstLine="851"/>
        <w:jc w:val="both"/>
      </w:pPr>
      <w:r w:rsidRPr="00850667">
        <w:rPr>
          <w:b/>
        </w:rPr>
        <w:t>(5)</w:t>
      </w:r>
      <w:r>
        <w:t xml:space="preserve"> Промени в одобрения бюджет се извършват в рамките на възможностите за корекция на бюджета и по ред, регламентиран със Закона за държавния бюджет на Република България за съответната година, Закона за общинските бюджети и </w:t>
      </w:r>
      <w:r w:rsidR="00B04B30" w:rsidRPr="00B04B30">
        <w:t>Наредба</w:t>
      </w:r>
      <w:r w:rsidR="00B04B30">
        <w:t>та</w:t>
      </w:r>
      <w:r w:rsidR="00B04B30" w:rsidRPr="00B04B30">
        <w:t xml:space="preserve"> за условията и реда за съставяне на тригодишната бюджетна прогноза за местните дейности и за съставяне, обсъждане, приемане, изпълнение и отчитане на </w:t>
      </w:r>
      <w:r w:rsidR="00B04B30">
        <w:t>бюджета на община Долни чифлик</w:t>
      </w:r>
      <w:r>
        <w:t>, въз основа на мотивирано предложение от директора на Общинското социално предприятие.</w:t>
      </w:r>
    </w:p>
    <w:p w:rsidR="009B2726" w:rsidRPr="00C13F68" w:rsidRDefault="009B2726" w:rsidP="00B04B30">
      <w:pPr>
        <w:tabs>
          <w:tab w:val="left" w:pos="1080"/>
        </w:tabs>
        <w:spacing w:line="276" w:lineRule="auto"/>
        <w:ind w:firstLine="851"/>
        <w:jc w:val="both"/>
      </w:pPr>
      <w:r w:rsidRPr="00850667">
        <w:rPr>
          <w:b/>
        </w:rPr>
        <w:lastRenderedPageBreak/>
        <w:t>(6)</w:t>
      </w:r>
      <w:r>
        <w:t xml:space="preserve"> Цялостният контрол по изпълнението на дейността на Общинското социално предприятие се осъществява от кмета на </w:t>
      </w:r>
      <w:r w:rsidR="00D15A45">
        <w:t>общината.</w:t>
      </w:r>
    </w:p>
    <w:p w:rsidR="009B2726" w:rsidRPr="00C13F68" w:rsidRDefault="009B2726" w:rsidP="009B2726">
      <w:pPr>
        <w:spacing w:line="276" w:lineRule="auto"/>
        <w:jc w:val="both"/>
      </w:pPr>
    </w:p>
    <w:p w:rsidR="009B2726" w:rsidRPr="00A1016F" w:rsidRDefault="00D15A45" w:rsidP="009B2726">
      <w:pPr>
        <w:spacing w:line="276" w:lineRule="auto"/>
        <w:contextualSpacing/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  <w:lang w:val="en-US"/>
        </w:rPr>
        <w:t>V</w:t>
      </w:r>
      <w:r w:rsidR="009B2726" w:rsidRPr="00A1016F">
        <w:rPr>
          <w:rStyle w:val="Emphasis"/>
          <w:b/>
          <w:i w:val="0"/>
        </w:rPr>
        <w:t>.</w:t>
      </w:r>
      <w:r w:rsidR="003268C8">
        <w:rPr>
          <w:rStyle w:val="Emphasis"/>
          <w:b/>
          <w:i w:val="0"/>
        </w:rPr>
        <w:t xml:space="preserve"> </w:t>
      </w:r>
      <w:r w:rsidR="009B2726" w:rsidRPr="00A1016F">
        <w:rPr>
          <w:rStyle w:val="Emphasis"/>
          <w:b/>
          <w:i w:val="0"/>
        </w:rPr>
        <w:t>РЕГИСТРАЦИЯ НА ОБЩИНСКОТО ПРЕДПРИЯТИЕ</w:t>
      </w:r>
    </w:p>
    <w:p w:rsidR="009B2726" w:rsidRPr="00E31EEA" w:rsidRDefault="009B2726" w:rsidP="009B2726">
      <w:pPr>
        <w:spacing w:line="276" w:lineRule="auto"/>
        <w:contextualSpacing/>
        <w:jc w:val="center"/>
        <w:rPr>
          <w:rStyle w:val="Emphasis"/>
          <w:i w:val="0"/>
        </w:rPr>
      </w:pPr>
    </w:p>
    <w:p w:rsidR="009B2726" w:rsidRDefault="009B2726" w:rsidP="00256116">
      <w:pPr>
        <w:spacing w:line="276" w:lineRule="auto"/>
        <w:ind w:firstLine="851"/>
        <w:jc w:val="both"/>
      </w:pPr>
      <w:r>
        <w:rPr>
          <w:b/>
        </w:rPr>
        <w:t>Чл. 1</w:t>
      </w:r>
      <w:r w:rsidR="00D15A45">
        <w:rPr>
          <w:b/>
        </w:rPr>
        <w:t>2</w:t>
      </w:r>
      <w:r w:rsidRPr="00850667">
        <w:rPr>
          <w:b/>
        </w:rPr>
        <w:t>.</w:t>
      </w:r>
      <w:r w:rsidR="00D15A45">
        <w:rPr>
          <w:b/>
        </w:rPr>
        <w:t xml:space="preserve"> </w:t>
      </w:r>
      <w:r>
        <w:t>Общинското социално предприятие „Благоустройство и озеленяване“ се вписва в публичния регистър за общинските предприятия, който се поддържа в община Долни чифлик.</w:t>
      </w:r>
    </w:p>
    <w:p w:rsidR="003268C8" w:rsidRPr="003268C8" w:rsidRDefault="003268C8" w:rsidP="003268C8">
      <w:pPr>
        <w:spacing w:after="200" w:line="276" w:lineRule="auto"/>
        <w:jc w:val="center"/>
        <w:rPr>
          <w:rFonts w:eastAsia="Calibri"/>
          <w:b/>
          <w:bCs/>
          <w:iCs/>
          <w:color w:val="000000"/>
          <w:lang w:eastAsia="en-US"/>
        </w:rPr>
      </w:pPr>
      <w:r w:rsidRPr="003268C8">
        <w:rPr>
          <w:rFonts w:eastAsia="Calibri"/>
          <w:b/>
          <w:bCs/>
          <w:iCs/>
          <w:color w:val="000000"/>
          <w:lang w:val="en-US" w:eastAsia="en-US"/>
        </w:rPr>
        <w:t>V</w:t>
      </w:r>
      <w:r w:rsidR="005B022D">
        <w:rPr>
          <w:rFonts w:eastAsia="Calibri"/>
          <w:b/>
          <w:bCs/>
          <w:iCs/>
          <w:color w:val="000000"/>
          <w:lang w:eastAsia="en-US"/>
        </w:rPr>
        <w:t>а ДОПЪЛНИТЕЛНИ РАЗПОРЕДБИ</w:t>
      </w:r>
    </w:p>
    <w:p w:rsidR="003268C8" w:rsidRPr="003268C8" w:rsidRDefault="003268C8" w:rsidP="005B022D">
      <w:pPr>
        <w:spacing w:line="276" w:lineRule="auto"/>
        <w:ind w:firstLine="851"/>
      </w:pPr>
      <w:r w:rsidRPr="003268C8">
        <w:t>По смисъла на този правилник:</w:t>
      </w:r>
    </w:p>
    <w:p w:rsidR="003268C8" w:rsidRDefault="003268C8" w:rsidP="005B022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851"/>
        <w:jc w:val="both"/>
        <w:rPr>
          <w:rFonts w:eastAsia="Calibri"/>
          <w:bCs/>
          <w:iCs/>
          <w:color w:val="000000"/>
          <w:lang w:eastAsia="en-US"/>
        </w:rPr>
      </w:pPr>
      <w:r w:rsidRPr="003268C8">
        <w:t>„ Целева група 1“  е целевата група е по бюджетно перо 1. „Разходи за трудови възнаграждения по реда на КТ и възнаграждения по реда на ЗДСл на всяко лица, включено в заетост при работодател – в размер на 100 % от сумата на минималния</w:t>
      </w:r>
      <w:r w:rsidRPr="003268C8">
        <w:rPr>
          <w:rFonts w:eastAsia="Calibri"/>
          <w:bCs/>
          <w:iCs/>
          <w:color w:val="000000"/>
          <w:lang w:eastAsia="en-US"/>
        </w:rPr>
        <w:t xml:space="preserve"> осигурителен доход за съответната длъжност и всички дължими вноски за сметка на работодателя върху договореното възнаграждение.</w:t>
      </w:r>
    </w:p>
    <w:p w:rsidR="008E5293" w:rsidRPr="008E5293" w:rsidRDefault="005D3D12" w:rsidP="008E5293">
      <w:pPr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eastAsia="Calibri"/>
          <w:bCs/>
          <w:iCs/>
          <w:color w:val="000000"/>
          <w:lang w:eastAsia="en-US"/>
        </w:rPr>
      </w:pPr>
      <w:r w:rsidRPr="003268C8">
        <w:t>(</w:t>
      </w:r>
      <w:r>
        <w:t>нова</w:t>
      </w:r>
      <w:r w:rsidR="006D6C50">
        <w:t>,</w:t>
      </w:r>
      <w:r>
        <w:t xml:space="preserve"> приета с</w:t>
      </w:r>
      <w:r w:rsidRPr="003268C8">
        <w:t xml:space="preserve"> Ре</w:t>
      </w:r>
      <w:r>
        <w:t>шение на ОС – Долни чифлик № 943 от 25.04.2019</w:t>
      </w:r>
      <w:r w:rsidRPr="003268C8">
        <w:t xml:space="preserve">г.) </w:t>
      </w:r>
      <w:r w:rsidR="008E5293">
        <w:rPr>
          <w:rFonts w:eastAsia="Calibri"/>
          <w:bCs/>
          <w:iCs/>
          <w:color w:val="000000"/>
          <w:lang w:eastAsia="en-US"/>
        </w:rPr>
        <w:t>„с</w:t>
      </w:r>
      <w:r w:rsidR="008E5293" w:rsidRPr="008E5293">
        <w:rPr>
          <w:rFonts w:eastAsia="Calibri"/>
          <w:bCs/>
          <w:iCs/>
          <w:color w:val="000000"/>
          <w:lang w:eastAsia="en-US"/>
        </w:rPr>
        <w:t>оциално предприятие“ означава предприятие, независимо от правната му форма, което: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 xml:space="preserve">а) в съответствие със своя правилник, има за основна цел постигането на измеримо, положително социално въздействие, а не генерирането на печалба за своите собственици и което: </w:t>
      </w:r>
    </w:p>
    <w:p w:rsidR="008E5293" w:rsidRPr="008E5293" w:rsidRDefault="008E5293" w:rsidP="00442397">
      <w:pPr>
        <w:tabs>
          <w:tab w:val="left" w:pos="1134"/>
        </w:tabs>
        <w:spacing w:line="276" w:lineRule="auto"/>
        <w:ind w:left="360" w:firstLine="349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 xml:space="preserve">-предоставя услуги или стоки, които генерират социална възвръщаемост* 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 xml:space="preserve"> и/или 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 xml:space="preserve">-използва метод за производство на стоки или услуги, който въплъщава неговата социална цел; 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 xml:space="preserve">б) използва своята печалба на първо място** за постигането на основната си цел; 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  <w:r w:rsidRPr="008E5293">
        <w:rPr>
          <w:rFonts w:eastAsia="Calibri"/>
          <w:bCs/>
          <w:iCs/>
          <w:color w:val="000000"/>
          <w:lang w:eastAsia="en-US"/>
        </w:rPr>
        <w:t>в) се управлява по предприемачески, отчетен и прозрачен начин;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lang w:eastAsia="en-US"/>
        </w:rPr>
      </w:pP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sz w:val="18"/>
          <w:szCs w:val="18"/>
          <w:lang w:eastAsia="en-US"/>
        </w:rPr>
      </w:pPr>
      <w:r w:rsidRPr="008E5293">
        <w:rPr>
          <w:rFonts w:eastAsia="Calibri"/>
          <w:bCs/>
          <w:iCs/>
          <w:color w:val="000000"/>
          <w:sz w:val="18"/>
          <w:szCs w:val="18"/>
          <w:lang w:eastAsia="en-US"/>
        </w:rPr>
        <w:t>* под понятието „социална възвращаемост“ следва да се разбира действия и/или дейности, насочени към подобряване качеството на живот на уязвими групи. Под социална възвращаемост не се разбира и не следва да се включват дарения и благотворителност.</w:t>
      </w:r>
    </w:p>
    <w:p w:rsidR="008E5293" w:rsidRPr="008E5293" w:rsidRDefault="008E5293" w:rsidP="008E5293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iCs/>
          <w:color w:val="000000"/>
          <w:sz w:val="18"/>
          <w:szCs w:val="18"/>
          <w:lang w:eastAsia="en-US"/>
        </w:rPr>
      </w:pPr>
      <w:r w:rsidRPr="008E5293">
        <w:rPr>
          <w:rFonts w:eastAsia="Calibri"/>
          <w:bCs/>
          <w:iCs/>
          <w:color w:val="000000"/>
          <w:sz w:val="18"/>
          <w:szCs w:val="18"/>
          <w:lang w:eastAsia="en-US"/>
        </w:rPr>
        <w:t>** под понятието  „на първо място“  следва да се разбира минимум 51 % от печалбата, която трябва да се насочва към основната цел на социалното предприятие. Основната цел на социалното предприятие трябва да води до постигане на измеримо положително социално въздействие.</w:t>
      </w:r>
    </w:p>
    <w:p w:rsidR="009B2726" w:rsidRPr="00C13F68" w:rsidRDefault="009B2726" w:rsidP="009B2726">
      <w:pPr>
        <w:spacing w:line="276" w:lineRule="auto"/>
        <w:jc w:val="both"/>
      </w:pPr>
    </w:p>
    <w:p w:rsidR="00442397" w:rsidRDefault="008E5293" w:rsidP="009B2726">
      <w:pPr>
        <w:spacing w:line="276" w:lineRule="auto"/>
        <w:contextualSpacing/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t>VІ</w:t>
      </w:r>
      <w:r w:rsidR="009B2726" w:rsidRPr="003268C8">
        <w:rPr>
          <w:rStyle w:val="Emphasis"/>
          <w:b/>
          <w:i w:val="0"/>
        </w:rPr>
        <w:t>. ЗАКЛЮЧИТЕЛНИ РАЗПОРЕДБИ</w:t>
      </w:r>
    </w:p>
    <w:p w:rsidR="009B2726" w:rsidRPr="003268C8" w:rsidRDefault="00442397" w:rsidP="009B2726">
      <w:pPr>
        <w:spacing w:line="276" w:lineRule="auto"/>
        <w:contextualSpacing/>
        <w:jc w:val="center"/>
        <w:rPr>
          <w:rStyle w:val="Emphasis"/>
          <w:b/>
          <w:i w:val="0"/>
        </w:rPr>
      </w:pPr>
      <w:r w:rsidRPr="003268C8">
        <w:t>(Изм. с Ре</w:t>
      </w:r>
      <w:r>
        <w:t>шение на ОС – Долни чифлик № 943 от 25.04.2019</w:t>
      </w:r>
      <w:r w:rsidRPr="003268C8">
        <w:t>г.)</w:t>
      </w:r>
    </w:p>
    <w:p w:rsidR="009B2726" w:rsidRPr="00C13F68" w:rsidRDefault="009B2726" w:rsidP="009B2726">
      <w:pPr>
        <w:spacing w:line="276" w:lineRule="auto"/>
        <w:contextualSpacing/>
        <w:jc w:val="center"/>
        <w:rPr>
          <w:b/>
          <w:bdr w:val="single" w:sz="4" w:space="0" w:color="auto"/>
          <w:shd w:val="clear" w:color="auto" w:fill="D9D9D9"/>
        </w:rPr>
      </w:pPr>
    </w:p>
    <w:p w:rsidR="009B2726" w:rsidRPr="00C13F68" w:rsidRDefault="009B2726" w:rsidP="009B2726">
      <w:pPr>
        <w:tabs>
          <w:tab w:val="left" w:pos="993"/>
        </w:tabs>
        <w:spacing w:line="276" w:lineRule="auto"/>
        <w:ind w:firstLine="709"/>
        <w:jc w:val="both"/>
      </w:pPr>
      <w:r w:rsidRPr="00C13F68">
        <w:rPr>
          <w:b/>
        </w:rPr>
        <w:t>§1.</w:t>
      </w:r>
      <w:r w:rsidR="00680FB3">
        <w:rPr>
          <w:b/>
        </w:rPr>
        <w:t xml:space="preserve"> </w:t>
      </w:r>
      <w:r w:rsidRPr="00C13F68">
        <w:t>Правилникът се приема на основание чл.</w:t>
      </w:r>
      <w:r w:rsidR="00D15A45">
        <w:t xml:space="preserve"> </w:t>
      </w:r>
      <w:r w:rsidRPr="00C13F68">
        <w:t>21, ал.</w:t>
      </w:r>
      <w:r w:rsidR="00D15A45">
        <w:t xml:space="preserve"> </w:t>
      </w:r>
      <w:r w:rsidRPr="00C13F68">
        <w:t>2 от Закона за местното самоуправление и</w:t>
      </w:r>
      <w:r>
        <w:t xml:space="preserve"> местната администрация и чл.</w:t>
      </w:r>
      <w:r w:rsidR="00D15A45">
        <w:t xml:space="preserve"> </w:t>
      </w:r>
      <w:r>
        <w:t>52, ал.</w:t>
      </w:r>
      <w:r w:rsidR="00D15A45">
        <w:t xml:space="preserve"> </w:t>
      </w:r>
      <w:r>
        <w:t xml:space="preserve">3 </w:t>
      </w:r>
      <w:r w:rsidRPr="00C13F68">
        <w:t>от Закона за общинската собственост.</w:t>
      </w:r>
    </w:p>
    <w:p w:rsidR="009B2726" w:rsidRPr="00C13F68" w:rsidRDefault="009B2726" w:rsidP="009B2726">
      <w:pPr>
        <w:tabs>
          <w:tab w:val="left" w:pos="0"/>
        </w:tabs>
        <w:spacing w:line="276" w:lineRule="auto"/>
        <w:ind w:firstLine="709"/>
        <w:jc w:val="both"/>
      </w:pPr>
      <w:r w:rsidRPr="00C13F68">
        <w:rPr>
          <w:b/>
        </w:rPr>
        <w:lastRenderedPageBreak/>
        <w:t>§2.</w:t>
      </w:r>
      <w:r w:rsidR="00680FB3">
        <w:rPr>
          <w:b/>
        </w:rPr>
        <w:t xml:space="preserve"> </w:t>
      </w:r>
      <w:r w:rsidRPr="00C13F68">
        <w:t xml:space="preserve">Правилникът влиза в сила </w:t>
      </w:r>
      <w:r>
        <w:t>в 3</w:t>
      </w:r>
      <w:r w:rsidR="00D15A45">
        <w:t>-</w:t>
      </w:r>
      <w:r>
        <w:t xml:space="preserve">дневен срок от публикуването му на официалната интернет страница на община Долни чифлик </w:t>
      </w:r>
    </w:p>
    <w:p w:rsidR="009B2726" w:rsidRDefault="009B2726" w:rsidP="009B2726">
      <w:pPr>
        <w:tabs>
          <w:tab w:val="left" w:pos="1134"/>
          <w:tab w:val="left" w:pos="3210"/>
        </w:tabs>
        <w:spacing w:line="276" w:lineRule="auto"/>
        <w:ind w:firstLine="709"/>
        <w:jc w:val="both"/>
      </w:pPr>
      <w:r w:rsidRPr="00C13F68">
        <w:rPr>
          <w:b/>
        </w:rPr>
        <w:t>§3.</w:t>
      </w:r>
      <w:r w:rsidR="00680FB3">
        <w:rPr>
          <w:b/>
        </w:rPr>
        <w:t xml:space="preserve"> </w:t>
      </w:r>
      <w:r w:rsidRPr="00C13F68">
        <w:t>Изменения и допълнения в правилника се правят с решение на Общински съвет</w:t>
      </w:r>
      <w:r w:rsidR="00D15A45">
        <w:t xml:space="preserve"> – </w:t>
      </w:r>
      <w:r>
        <w:t xml:space="preserve">Долни чифлик. </w:t>
      </w:r>
    </w:p>
    <w:p w:rsidR="009B2726" w:rsidRDefault="009B2726" w:rsidP="005B022D">
      <w:pPr>
        <w:tabs>
          <w:tab w:val="left" w:pos="1134"/>
          <w:tab w:val="left" w:pos="3210"/>
        </w:tabs>
        <w:spacing w:line="276" w:lineRule="auto"/>
        <w:ind w:firstLine="709"/>
        <w:jc w:val="both"/>
      </w:pPr>
      <w:r w:rsidRPr="00256116">
        <w:rPr>
          <w:b/>
        </w:rPr>
        <w:t>§4.</w:t>
      </w:r>
      <w:r w:rsidRPr="00C948F0">
        <w:t xml:space="preserve"> Правилникът е приет </w:t>
      </w:r>
      <w:r>
        <w:t>от Общински съвет</w:t>
      </w:r>
      <w:r w:rsidR="00D15A45">
        <w:t xml:space="preserve"> –</w:t>
      </w:r>
      <w:r>
        <w:t xml:space="preserve"> Долни чифлик с решение </w:t>
      </w:r>
      <w:r w:rsidRPr="00DB5A63">
        <w:t>№</w:t>
      </w:r>
      <w:r w:rsidR="00DB5A63" w:rsidRPr="00DB5A63">
        <w:t xml:space="preserve"> 746</w:t>
      </w:r>
      <w:r w:rsidRPr="00DB5A63">
        <w:t xml:space="preserve"> по протокол №</w:t>
      </w:r>
      <w:r w:rsidR="00DB5A63" w:rsidRPr="00DB5A63">
        <w:t xml:space="preserve"> </w:t>
      </w:r>
      <w:r w:rsidR="00DB5A63" w:rsidRPr="00DB5A63">
        <w:rPr>
          <w:lang w:val="en-US"/>
        </w:rPr>
        <w:t>45/26</w:t>
      </w:r>
      <w:r w:rsidR="00DB5A63" w:rsidRPr="00DB5A63">
        <w:t>.07.2018 г.</w:t>
      </w:r>
    </w:p>
    <w:p w:rsidR="005B022D" w:rsidRPr="00DB5A63" w:rsidRDefault="005B022D" w:rsidP="005B022D">
      <w:pPr>
        <w:tabs>
          <w:tab w:val="left" w:pos="1134"/>
          <w:tab w:val="left" w:pos="3210"/>
        </w:tabs>
        <w:spacing w:line="276" w:lineRule="auto"/>
        <w:ind w:firstLine="709"/>
        <w:jc w:val="both"/>
      </w:pPr>
      <w:r w:rsidRPr="00256116">
        <w:rPr>
          <w:b/>
        </w:rPr>
        <w:t>§</w:t>
      </w:r>
      <w:r>
        <w:rPr>
          <w:b/>
        </w:rPr>
        <w:t>5</w:t>
      </w:r>
      <w:r w:rsidRPr="00256116">
        <w:rPr>
          <w:b/>
        </w:rPr>
        <w:t>.</w:t>
      </w:r>
      <w:r w:rsidRPr="00C948F0">
        <w:t xml:space="preserve"> Правилникът е </w:t>
      </w:r>
      <w:r>
        <w:t>изменен и допълнен с Решение на О</w:t>
      </w:r>
      <w:r w:rsidR="00D41B6A">
        <w:t xml:space="preserve">бщинския съвет – </w:t>
      </w:r>
      <w:r>
        <w:t>Долни</w:t>
      </w:r>
      <w:r w:rsidR="00D41B6A">
        <w:t xml:space="preserve"> </w:t>
      </w:r>
      <w:r>
        <w:t xml:space="preserve">чифлик № 857 от 27.12.2018 г. в </w:t>
      </w:r>
      <w:r w:rsidR="00985886">
        <w:t>сила от 21.01.2019 г. и Решение №</w:t>
      </w:r>
      <w:r w:rsidR="006463DD">
        <w:t xml:space="preserve">943 от 25.04.2019г. в сила от </w:t>
      </w:r>
      <w:r w:rsidR="006463DD">
        <w:rPr>
          <w:lang w:val="en-US"/>
        </w:rPr>
        <w:t>21</w:t>
      </w:r>
      <w:bookmarkStart w:id="0" w:name="_GoBack"/>
      <w:bookmarkEnd w:id="0"/>
      <w:r w:rsidR="00985886">
        <w:t>.05.2019г.</w:t>
      </w:r>
    </w:p>
    <w:p w:rsidR="005B022D" w:rsidRPr="00DB5A63" w:rsidRDefault="005B022D" w:rsidP="005B022D">
      <w:pPr>
        <w:tabs>
          <w:tab w:val="left" w:pos="1134"/>
          <w:tab w:val="left" w:pos="3210"/>
        </w:tabs>
        <w:spacing w:line="276" w:lineRule="auto"/>
        <w:ind w:firstLine="709"/>
        <w:jc w:val="both"/>
      </w:pPr>
    </w:p>
    <w:p w:rsidR="009B2726" w:rsidRPr="00C948F0" w:rsidRDefault="009B2726" w:rsidP="009B2726">
      <w:pPr>
        <w:tabs>
          <w:tab w:val="left" w:pos="1134"/>
          <w:tab w:val="left" w:pos="3210"/>
        </w:tabs>
        <w:spacing w:line="276" w:lineRule="auto"/>
        <w:jc w:val="both"/>
      </w:pPr>
    </w:p>
    <w:p w:rsidR="009B2726" w:rsidRPr="00C13F68" w:rsidRDefault="009B2726" w:rsidP="009B2726">
      <w:pPr>
        <w:jc w:val="both"/>
        <w:rPr>
          <w:lang w:val="ru-RU"/>
        </w:rPr>
      </w:pPr>
    </w:p>
    <w:p w:rsidR="009B2726" w:rsidRPr="00C13F68" w:rsidRDefault="009B2726" w:rsidP="009B2726">
      <w:pPr>
        <w:ind w:firstLine="567"/>
      </w:pPr>
    </w:p>
    <w:p w:rsidR="006854E5" w:rsidRPr="00B804B8" w:rsidRDefault="006854E5" w:rsidP="009B2726">
      <w:pPr>
        <w:jc w:val="center"/>
      </w:pPr>
    </w:p>
    <w:sectPr w:rsidR="006854E5" w:rsidRPr="00B804B8" w:rsidSect="00B04B30">
      <w:headerReference w:type="default" r:id="rId8"/>
      <w:footerReference w:type="default" r:id="rId9"/>
      <w:pgSz w:w="11906" w:h="16838"/>
      <w:pgMar w:top="1417" w:right="1133" w:bottom="1276" w:left="1417" w:header="708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30" w:rsidRDefault="00443230" w:rsidP="0052542E">
      <w:r>
        <w:separator/>
      </w:r>
    </w:p>
  </w:endnote>
  <w:endnote w:type="continuationSeparator" w:id="0">
    <w:p w:rsidR="00443230" w:rsidRDefault="00443230" w:rsidP="0052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79" w:rsidRPr="008B407F" w:rsidRDefault="005D1579" w:rsidP="0052542E">
    <w:pPr>
      <w:pStyle w:val="Footer"/>
      <w:jc w:val="center"/>
      <w:rPr>
        <w:i/>
        <w:sz w:val="18"/>
        <w:szCs w:val="18"/>
        <w:lang w:val="en-US"/>
      </w:rPr>
    </w:pPr>
    <w:r w:rsidRPr="008B407F">
      <w:rPr>
        <w:i/>
        <w:sz w:val="18"/>
        <w:szCs w:val="18"/>
      </w:rPr>
      <w:t>-------------------</w:t>
    </w:r>
    <w:r>
      <w:rPr>
        <w:i/>
        <w:sz w:val="18"/>
        <w:szCs w:val="18"/>
      </w:rPr>
      <w:t>-----</w:t>
    </w:r>
    <w:r w:rsidRPr="008B407F">
      <w:rPr>
        <w:i/>
        <w:sz w:val="18"/>
        <w:szCs w:val="18"/>
      </w:rPr>
      <w:t>---------------</w:t>
    </w:r>
    <w:r w:rsidRPr="008B407F">
      <w:rPr>
        <w:i/>
        <w:sz w:val="18"/>
        <w:szCs w:val="18"/>
        <w:lang w:val="en-US"/>
      </w:rPr>
      <w:t>---</w:t>
    </w:r>
    <w:r w:rsidRPr="008B407F">
      <w:rPr>
        <w:i/>
        <w:sz w:val="18"/>
        <w:szCs w:val="18"/>
      </w:rPr>
      <w:t xml:space="preserve">----------------- </w:t>
    </w:r>
    <w:hyperlink r:id="rId1" w:history="1">
      <w:r w:rsidRPr="008B407F">
        <w:rPr>
          <w:rStyle w:val="Hyperlink"/>
          <w:i/>
          <w:sz w:val="18"/>
          <w:szCs w:val="18"/>
          <w:lang w:val="en-US"/>
        </w:rPr>
        <w:t>www.eufunds.bg</w:t>
      </w:r>
    </w:hyperlink>
    <w:r w:rsidRPr="008B407F">
      <w:rPr>
        <w:i/>
        <w:sz w:val="18"/>
        <w:szCs w:val="18"/>
        <w:lang w:val="en-US"/>
      </w:rPr>
      <w:t xml:space="preserve"> ------------------------</w:t>
    </w:r>
    <w:r>
      <w:rPr>
        <w:i/>
        <w:sz w:val="18"/>
        <w:szCs w:val="18"/>
      </w:rPr>
      <w:t>----</w:t>
    </w:r>
    <w:r w:rsidRPr="008B407F">
      <w:rPr>
        <w:i/>
        <w:sz w:val="18"/>
        <w:szCs w:val="18"/>
        <w:lang w:val="en-US"/>
      </w:rPr>
      <w:t>------------------------------</w:t>
    </w:r>
  </w:p>
  <w:p w:rsidR="005D1579" w:rsidRPr="008B407F" w:rsidRDefault="005D1579" w:rsidP="0052542E">
    <w:pPr>
      <w:pStyle w:val="Footer"/>
      <w:jc w:val="center"/>
      <w:rPr>
        <w:i/>
        <w:sz w:val="18"/>
        <w:szCs w:val="18"/>
        <w:lang w:val="en-US"/>
      </w:rPr>
    </w:pPr>
  </w:p>
  <w:p w:rsidR="005D1579" w:rsidRPr="008B407F" w:rsidRDefault="005D1579" w:rsidP="0052542E">
    <w:pPr>
      <w:pStyle w:val="Footer"/>
      <w:jc w:val="center"/>
      <w:rPr>
        <w:i/>
        <w:sz w:val="18"/>
        <w:szCs w:val="18"/>
      </w:rPr>
    </w:pPr>
    <w:r w:rsidRPr="008B407F">
      <w:rPr>
        <w:i/>
        <w:sz w:val="18"/>
        <w:szCs w:val="18"/>
      </w:rPr>
      <w:t>Договор №</w:t>
    </w:r>
    <w:r w:rsidRPr="008B407F">
      <w:rPr>
        <w:i/>
        <w:sz w:val="18"/>
        <w:szCs w:val="18"/>
        <w:lang w:val="en-US"/>
      </w:rPr>
      <w:t xml:space="preserve"> BG05M9O001-2.0</w:t>
    </w:r>
    <w:r>
      <w:rPr>
        <w:i/>
        <w:sz w:val="18"/>
        <w:szCs w:val="18"/>
      </w:rPr>
      <w:t>10</w:t>
    </w:r>
    <w:r w:rsidRPr="008B407F">
      <w:rPr>
        <w:i/>
        <w:sz w:val="18"/>
        <w:szCs w:val="18"/>
        <w:lang w:val="en-US"/>
      </w:rPr>
      <w:t>-0</w:t>
    </w:r>
    <w:r>
      <w:rPr>
        <w:i/>
        <w:sz w:val="18"/>
        <w:szCs w:val="18"/>
      </w:rPr>
      <w:t>248</w:t>
    </w:r>
    <w:r w:rsidRPr="008B407F">
      <w:rPr>
        <w:i/>
        <w:sz w:val="18"/>
        <w:szCs w:val="18"/>
        <w:lang w:val="en-US"/>
      </w:rPr>
      <w:t>-C01</w:t>
    </w:r>
  </w:p>
  <w:p w:rsidR="005D1579" w:rsidRPr="008B407F" w:rsidRDefault="005D1579" w:rsidP="0052542E">
    <w:pPr>
      <w:pStyle w:val="Footer"/>
      <w:jc w:val="center"/>
      <w:rPr>
        <w:i/>
        <w:sz w:val="18"/>
        <w:szCs w:val="18"/>
      </w:rPr>
    </w:pPr>
    <w:r w:rsidRPr="008B407F">
      <w:rPr>
        <w:i/>
        <w:sz w:val="18"/>
        <w:szCs w:val="18"/>
        <w:lang w:val="en-US"/>
      </w:rPr>
      <w:t xml:space="preserve"> </w:t>
    </w:r>
    <w:r w:rsidRPr="008B407F">
      <w:rPr>
        <w:i/>
        <w:sz w:val="18"/>
        <w:szCs w:val="18"/>
      </w:rPr>
      <w:t>Проект „</w:t>
    </w:r>
    <w:r>
      <w:rPr>
        <w:i/>
        <w:color w:val="333333"/>
        <w:sz w:val="18"/>
        <w:szCs w:val="18"/>
        <w:shd w:val="clear" w:color="auto" w:fill="FFFFFF"/>
      </w:rPr>
      <w:t>Създаване на общинско социално предприятие „Благоустройство и озеленяване“</w:t>
    </w:r>
    <w:r w:rsidRPr="008B407F">
      <w:rPr>
        <w:i/>
        <w:color w:val="333333"/>
        <w:sz w:val="18"/>
        <w:szCs w:val="18"/>
        <w:shd w:val="clear" w:color="auto" w:fill="FFFFFF"/>
      </w:rPr>
      <w:t>“</w:t>
    </w:r>
    <w:r w:rsidRPr="008B407F">
      <w:rPr>
        <w:i/>
        <w:sz w:val="18"/>
        <w:szCs w:val="18"/>
      </w:rPr>
      <w:t>, финансиран от Оперативна програма „Развитие на човешките ресурси“</w:t>
    </w:r>
    <w:r>
      <w:rPr>
        <w:i/>
        <w:sz w:val="18"/>
        <w:szCs w:val="18"/>
      </w:rPr>
      <w:t xml:space="preserve"> 2014-2020</w:t>
    </w:r>
    <w:r w:rsidRPr="008B407F">
      <w:rPr>
        <w:i/>
        <w:sz w:val="18"/>
        <w:szCs w:val="18"/>
      </w:rPr>
      <w:t xml:space="preserve">, </w:t>
    </w:r>
    <w:proofErr w:type="spellStart"/>
    <w:r w:rsidRPr="008B407F">
      <w:rPr>
        <w:i/>
        <w:sz w:val="18"/>
        <w:szCs w:val="18"/>
      </w:rPr>
      <w:t>съфинансирана</w:t>
    </w:r>
    <w:proofErr w:type="spellEnd"/>
    <w:r w:rsidRPr="008B407F">
      <w:rPr>
        <w:i/>
        <w:sz w:val="18"/>
        <w:szCs w:val="18"/>
      </w:rPr>
      <w:t xml:space="preserve"> от Европейския съюз чрез Европейския социален фонд</w:t>
    </w:r>
  </w:p>
  <w:p w:rsidR="005D1579" w:rsidRDefault="005D1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30" w:rsidRDefault="00443230" w:rsidP="0052542E">
      <w:r>
        <w:separator/>
      </w:r>
    </w:p>
  </w:footnote>
  <w:footnote w:type="continuationSeparator" w:id="0">
    <w:p w:rsidR="00443230" w:rsidRDefault="00443230" w:rsidP="0052542E">
      <w:r>
        <w:continuationSeparator/>
      </w:r>
    </w:p>
  </w:footnote>
  <w:footnote w:id="1">
    <w:p w:rsidR="005D1579" w:rsidRPr="00302EA2" w:rsidRDefault="005D1579" w:rsidP="009B272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79" w:rsidRDefault="005D1579" w:rsidP="0052542E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46A56F5D" wp14:editId="53AE14FB">
          <wp:extent cx="2159876" cy="75096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5867C4FD" wp14:editId="1FFCF5A7">
          <wp:extent cx="573899" cy="691744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52" cy="69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668D60B" wp14:editId="3EE83DB0">
          <wp:extent cx="2159876" cy="84560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D1579" w:rsidRDefault="005D15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AB9"/>
    <w:multiLevelType w:val="hybridMultilevel"/>
    <w:tmpl w:val="2FCE66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D534F"/>
    <w:multiLevelType w:val="hybridMultilevel"/>
    <w:tmpl w:val="51B4C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A7EE5"/>
    <w:multiLevelType w:val="hybridMultilevel"/>
    <w:tmpl w:val="296A4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00802"/>
    <w:multiLevelType w:val="hybridMultilevel"/>
    <w:tmpl w:val="E960CD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64A4D"/>
    <w:multiLevelType w:val="hybridMultilevel"/>
    <w:tmpl w:val="BDD07A98"/>
    <w:lvl w:ilvl="0" w:tplc="B2D406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9F3021"/>
    <w:multiLevelType w:val="hybridMultilevel"/>
    <w:tmpl w:val="4AFAB738"/>
    <w:lvl w:ilvl="0" w:tplc="22E03A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00"/>
    <w:rsid w:val="000741AD"/>
    <w:rsid w:val="001227C5"/>
    <w:rsid w:val="0018188F"/>
    <w:rsid w:val="00192793"/>
    <w:rsid w:val="001A107D"/>
    <w:rsid w:val="00223A59"/>
    <w:rsid w:val="00256116"/>
    <w:rsid w:val="002912BE"/>
    <w:rsid w:val="003268C8"/>
    <w:rsid w:val="003579A4"/>
    <w:rsid w:val="00373EEE"/>
    <w:rsid w:val="003B4AEB"/>
    <w:rsid w:val="00427E88"/>
    <w:rsid w:val="00442397"/>
    <w:rsid w:val="00443230"/>
    <w:rsid w:val="004530F9"/>
    <w:rsid w:val="004D18DC"/>
    <w:rsid w:val="0052542E"/>
    <w:rsid w:val="0053733C"/>
    <w:rsid w:val="005B022D"/>
    <w:rsid w:val="005D1579"/>
    <w:rsid w:val="005D3D12"/>
    <w:rsid w:val="006463DD"/>
    <w:rsid w:val="00657DFF"/>
    <w:rsid w:val="00673E87"/>
    <w:rsid w:val="00680FB3"/>
    <w:rsid w:val="006854E5"/>
    <w:rsid w:val="006D6C50"/>
    <w:rsid w:val="008E5293"/>
    <w:rsid w:val="00906D42"/>
    <w:rsid w:val="00910CC6"/>
    <w:rsid w:val="0095585B"/>
    <w:rsid w:val="00985886"/>
    <w:rsid w:val="009B2726"/>
    <w:rsid w:val="009C595B"/>
    <w:rsid w:val="00A8445E"/>
    <w:rsid w:val="00AA587D"/>
    <w:rsid w:val="00B00B39"/>
    <w:rsid w:val="00B04B30"/>
    <w:rsid w:val="00B22A4E"/>
    <w:rsid w:val="00B804B8"/>
    <w:rsid w:val="00B83F75"/>
    <w:rsid w:val="00B860EA"/>
    <w:rsid w:val="00BE1912"/>
    <w:rsid w:val="00BF1400"/>
    <w:rsid w:val="00C32C43"/>
    <w:rsid w:val="00C92EF1"/>
    <w:rsid w:val="00D15A45"/>
    <w:rsid w:val="00D41B6A"/>
    <w:rsid w:val="00D633A2"/>
    <w:rsid w:val="00DA325B"/>
    <w:rsid w:val="00DB5A63"/>
    <w:rsid w:val="00E00103"/>
    <w:rsid w:val="00E03194"/>
    <w:rsid w:val="00E44E32"/>
    <w:rsid w:val="00ED27F8"/>
    <w:rsid w:val="00EE7DBC"/>
    <w:rsid w:val="00F95A8A"/>
    <w:rsid w:val="00FB2B17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4E5"/>
    <w:pPr>
      <w:ind w:left="720"/>
      <w:contextualSpacing/>
    </w:pPr>
  </w:style>
  <w:style w:type="paragraph" w:styleId="Header">
    <w:name w:val="header"/>
    <w:aliases w:val="Знак Знак Char,Intestazione.int.intestazione,Intestazione.int,Header Char,Char1 Char"/>
    <w:basedOn w:val="Normal"/>
    <w:link w:val="HeaderChar1"/>
    <w:unhideWhenUsed/>
    <w:rsid w:val="0052542E"/>
    <w:pPr>
      <w:tabs>
        <w:tab w:val="center" w:pos="4536"/>
        <w:tab w:val="right" w:pos="9072"/>
      </w:tabs>
    </w:pPr>
  </w:style>
  <w:style w:type="character" w:customStyle="1" w:styleId="HeaderChar1">
    <w:name w:val="Header Char1"/>
    <w:aliases w:val="Знак Знак Char Char,Intestazione.int.intestazione Char,Intestazione.int Char,Header Char Char,Char1 Char Char"/>
    <w:basedOn w:val="DefaultParagraphFont"/>
    <w:link w:val="Header"/>
    <w:rsid w:val="0052542E"/>
  </w:style>
  <w:style w:type="paragraph" w:styleId="Footer">
    <w:name w:val="footer"/>
    <w:basedOn w:val="Normal"/>
    <w:link w:val="FooterChar"/>
    <w:unhideWhenUsed/>
    <w:rsid w:val="005254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2542E"/>
  </w:style>
  <w:style w:type="paragraph" w:styleId="BalloonText">
    <w:name w:val="Balloon Text"/>
    <w:basedOn w:val="Normal"/>
    <w:link w:val="BalloonTextChar"/>
    <w:uiPriority w:val="99"/>
    <w:semiHidden/>
    <w:unhideWhenUsed/>
    <w:rsid w:val="00525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542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B804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804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mphasis">
    <w:name w:val="Emphasis"/>
    <w:qFormat/>
    <w:rsid w:val="00B804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4E5"/>
    <w:pPr>
      <w:ind w:left="720"/>
      <w:contextualSpacing/>
    </w:pPr>
  </w:style>
  <w:style w:type="paragraph" w:styleId="Header">
    <w:name w:val="header"/>
    <w:aliases w:val="Знак Знак Char,Intestazione.int.intestazione,Intestazione.int,Header Char,Char1 Char"/>
    <w:basedOn w:val="Normal"/>
    <w:link w:val="HeaderChar1"/>
    <w:unhideWhenUsed/>
    <w:rsid w:val="0052542E"/>
    <w:pPr>
      <w:tabs>
        <w:tab w:val="center" w:pos="4536"/>
        <w:tab w:val="right" w:pos="9072"/>
      </w:tabs>
    </w:pPr>
  </w:style>
  <w:style w:type="character" w:customStyle="1" w:styleId="HeaderChar1">
    <w:name w:val="Header Char1"/>
    <w:aliases w:val="Знак Знак Char Char,Intestazione.int.intestazione Char,Intestazione.int Char,Header Char Char,Char1 Char Char"/>
    <w:basedOn w:val="DefaultParagraphFont"/>
    <w:link w:val="Header"/>
    <w:rsid w:val="0052542E"/>
  </w:style>
  <w:style w:type="paragraph" w:styleId="Footer">
    <w:name w:val="footer"/>
    <w:basedOn w:val="Normal"/>
    <w:link w:val="FooterChar"/>
    <w:unhideWhenUsed/>
    <w:rsid w:val="005254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2542E"/>
  </w:style>
  <w:style w:type="paragraph" w:styleId="BalloonText">
    <w:name w:val="Balloon Text"/>
    <w:basedOn w:val="Normal"/>
    <w:link w:val="BalloonTextChar"/>
    <w:uiPriority w:val="99"/>
    <w:semiHidden/>
    <w:unhideWhenUsed/>
    <w:rsid w:val="00525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542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B804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804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mphasis">
    <w:name w:val="Emphasis"/>
    <w:qFormat/>
    <w:rsid w:val="00B8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2018-10-26T09:41:00Z</cp:lastPrinted>
  <dcterms:created xsi:type="dcterms:W3CDTF">2019-05-16T12:09:00Z</dcterms:created>
  <dcterms:modified xsi:type="dcterms:W3CDTF">2019-05-17T11:39:00Z</dcterms:modified>
</cp:coreProperties>
</file>