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310AD9">
        <w:rPr>
          <w:rFonts w:ascii="Times New Roman" w:hAnsi="Times New Roman" w:cs="Times New Roman"/>
          <w:b/>
          <w:sz w:val="24"/>
          <w:szCs w:val="24"/>
        </w:rPr>
        <w:t>28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10AD9">
        <w:rPr>
          <w:rFonts w:ascii="Times New Roman" w:hAnsi="Times New Roman" w:cs="Times New Roman"/>
          <w:b/>
          <w:sz w:val="24"/>
          <w:szCs w:val="24"/>
        </w:rPr>
        <w:t>6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708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изменя Решение № 627 от 05.02.2018 г. на Общинския съвет – Долни чифлик за бюджета на община Долни чифлик за 2018 година, както 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1 към докладната записка.</w:t>
      </w:r>
    </w:p>
    <w:p w:rsidR="00197261" w:rsidRPr="00197261" w:rsidRDefault="00197261" w:rsidP="003773D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sz w:val="24"/>
          <w:szCs w:val="24"/>
        </w:rPr>
        <w:t>РЕШЕНИЕ № 709</w:t>
      </w:r>
    </w:p>
    <w:p w:rsidR="00A00245" w:rsidRPr="00A00245" w:rsidRDefault="00A00245" w:rsidP="00A00245">
      <w:pPr>
        <w:rPr>
          <w:rFonts w:ascii="Times New Roman" w:hAnsi="Times New Roman" w:cs="Times New Roman"/>
          <w:sz w:val="24"/>
          <w:szCs w:val="24"/>
        </w:rPr>
      </w:pPr>
      <w:r w:rsidRPr="00A00245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</w:t>
      </w:r>
      <w:r w:rsidRPr="00A00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45">
        <w:rPr>
          <w:rFonts w:ascii="Times New Roman" w:hAnsi="Times New Roman" w:cs="Times New Roman"/>
          <w:sz w:val="24"/>
          <w:szCs w:val="24"/>
        </w:rPr>
        <w:t xml:space="preserve">т. </w:t>
      </w:r>
      <w:r w:rsidRPr="00A0024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00245">
        <w:rPr>
          <w:rFonts w:ascii="Times New Roman" w:hAnsi="Times New Roman" w:cs="Times New Roman"/>
          <w:sz w:val="24"/>
          <w:szCs w:val="24"/>
        </w:rPr>
        <w:t xml:space="preserve"> и т. 24 и чл. 27, ал. 4 и ал. 5 от Закона за местното самоуправление и местната администрация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sz w:val="24"/>
          <w:szCs w:val="24"/>
        </w:rPr>
        <w:t>и административен договор за предоставяне на безвъзмездна финансова помощ № BG05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M9OP001</w:t>
      </w:r>
      <w:r w:rsidRPr="00A00245">
        <w:rPr>
          <w:rFonts w:ascii="Times New Roman" w:hAnsi="Times New Roman" w:cs="Times New Roman"/>
          <w:sz w:val="24"/>
          <w:szCs w:val="24"/>
        </w:rPr>
        <w:t>-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00245">
        <w:rPr>
          <w:rFonts w:ascii="Times New Roman" w:hAnsi="Times New Roman" w:cs="Times New Roman"/>
          <w:sz w:val="24"/>
          <w:szCs w:val="24"/>
        </w:rPr>
        <w:t>.0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00245">
        <w:rPr>
          <w:rFonts w:ascii="Times New Roman" w:hAnsi="Times New Roman" w:cs="Times New Roman"/>
          <w:sz w:val="24"/>
          <w:szCs w:val="24"/>
        </w:rPr>
        <w:t>-0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248-</w:t>
      </w:r>
      <w:r w:rsidRPr="00A00245">
        <w:rPr>
          <w:rFonts w:ascii="Times New Roman" w:hAnsi="Times New Roman" w:cs="Times New Roman"/>
          <w:sz w:val="24"/>
          <w:szCs w:val="24"/>
        </w:rPr>
        <w:t>С0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sz w:val="24"/>
          <w:szCs w:val="24"/>
        </w:rPr>
        <w:t xml:space="preserve"> за проект „Създаване на общинско социално предприятие „Благоустройство и озеленяване“, сключен между община Долни чифлик и Министерство на труда и социалната политика, Управляващ орган на оперативна програма „Развитие на човешките ресурси“ 2014-2020:</w:t>
      </w:r>
    </w:p>
    <w:p w:rsidR="00A00245" w:rsidRPr="00A00245" w:rsidRDefault="00A00245" w:rsidP="00A00245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A00245">
        <w:rPr>
          <w:rFonts w:ascii="Times New Roman" w:hAnsi="Times New Roman" w:cs="Times New Roman"/>
          <w:iCs/>
          <w:sz w:val="24"/>
          <w:szCs w:val="24"/>
        </w:rPr>
        <w:t xml:space="preserve">Упълномощава кмета на община Долни чифлик да подпише запис на заповед, без протест и разноски, </w:t>
      </w:r>
      <w:r w:rsidRPr="00A00245">
        <w:rPr>
          <w:rFonts w:ascii="Times New Roman" w:hAnsi="Times New Roman" w:cs="Times New Roman"/>
          <w:sz w:val="24"/>
          <w:szCs w:val="24"/>
        </w:rPr>
        <w:t xml:space="preserve">платим на предявяване в полза на Министерство на труда и социалната политика, Управляващ орган на оперативна програма „Развитие на човешките ресурси“ 2014-2020 в размер на 78 204,00 лв. 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00245">
        <w:rPr>
          <w:rFonts w:ascii="Times New Roman" w:hAnsi="Times New Roman" w:cs="Times New Roman"/>
          <w:sz w:val="24"/>
          <w:szCs w:val="24"/>
        </w:rPr>
        <w:t>седемдесет</w:t>
      </w:r>
      <w:proofErr w:type="gramEnd"/>
      <w:r w:rsidRPr="00A00245">
        <w:rPr>
          <w:rFonts w:ascii="Times New Roman" w:hAnsi="Times New Roman" w:cs="Times New Roman"/>
          <w:sz w:val="24"/>
          <w:szCs w:val="24"/>
        </w:rPr>
        <w:t xml:space="preserve"> и осем хиляди двеста и четири лв.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00245">
        <w:rPr>
          <w:rFonts w:ascii="Times New Roman" w:hAnsi="Times New Roman" w:cs="Times New Roman"/>
          <w:sz w:val="24"/>
          <w:szCs w:val="24"/>
        </w:rPr>
        <w:t xml:space="preserve"> за обезпечаване на авансово плащане по договор за предоставяне на безвъзмездна финансова помощ № BG05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M9OP001</w:t>
      </w:r>
      <w:r w:rsidRPr="00A00245">
        <w:rPr>
          <w:rFonts w:ascii="Times New Roman" w:hAnsi="Times New Roman" w:cs="Times New Roman"/>
          <w:sz w:val="24"/>
          <w:szCs w:val="24"/>
        </w:rPr>
        <w:t>-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00245">
        <w:rPr>
          <w:rFonts w:ascii="Times New Roman" w:hAnsi="Times New Roman" w:cs="Times New Roman"/>
          <w:sz w:val="24"/>
          <w:szCs w:val="24"/>
        </w:rPr>
        <w:t>.0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00245">
        <w:rPr>
          <w:rFonts w:ascii="Times New Roman" w:hAnsi="Times New Roman" w:cs="Times New Roman"/>
          <w:sz w:val="24"/>
          <w:szCs w:val="24"/>
        </w:rPr>
        <w:t>-0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248-</w:t>
      </w:r>
      <w:r w:rsidRPr="00A00245">
        <w:rPr>
          <w:rFonts w:ascii="Times New Roman" w:hAnsi="Times New Roman" w:cs="Times New Roman"/>
          <w:sz w:val="24"/>
          <w:szCs w:val="24"/>
        </w:rPr>
        <w:t>С0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sz w:val="24"/>
          <w:szCs w:val="24"/>
        </w:rPr>
        <w:t xml:space="preserve"> за проект „Създаване на общинско социално предприятие „Благоустройство и озеленяване“, сключен между община Долни чифлик и Министерство на труда и социалната политика, Управляващ орган на оперативна програма „Развитие на човешките ресурси“ 2014-2020</w:t>
      </w:r>
      <w:r w:rsidRPr="00A002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00245" w:rsidRPr="00A00245" w:rsidRDefault="00A00245" w:rsidP="00A00245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A00245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подготви необходимите документи за получаване на авансовото плащане по договор № BG05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M9OP001</w:t>
      </w:r>
      <w:r w:rsidRPr="00A00245">
        <w:rPr>
          <w:rFonts w:ascii="Times New Roman" w:hAnsi="Times New Roman" w:cs="Times New Roman"/>
          <w:sz w:val="24"/>
          <w:szCs w:val="24"/>
        </w:rPr>
        <w:t>-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00245">
        <w:rPr>
          <w:rFonts w:ascii="Times New Roman" w:hAnsi="Times New Roman" w:cs="Times New Roman"/>
          <w:sz w:val="24"/>
          <w:szCs w:val="24"/>
        </w:rPr>
        <w:t>.0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00245">
        <w:rPr>
          <w:rFonts w:ascii="Times New Roman" w:hAnsi="Times New Roman" w:cs="Times New Roman"/>
          <w:sz w:val="24"/>
          <w:szCs w:val="24"/>
        </w:rPr>
        <w:t>-0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248-</w:t>
      </w:r>
      <w:r w:rsidRPr="00A00245">
        <w:rPr>
          <w:rFonts w:ascii="Times New Roman" w:hAnsi="Times New Roman" w:cs="Times New Roman"/>
          <w:sz w:val="24"/>
          <w:szCs w:val="24"/>
        </w:rPr>
        <w:t>С0</w:t>
      </w:r>
      <w:r w:rsidRPr="00A0024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sz w:val="24"/>
          <w:szCs w:val="24"/>
        </w:rPr>
        <w:t xml:space="preserve"> и да ги представи пред Министерство на труда и социалната политика</w:t>
      </w:r>
      <w:r w:rsidRPr="00A00245">
        <w:rPr>
          <w:rFonts w:ascii="Times New Roman" w:hAnsi="Times New Roman" w:cs="Times New Roman"/>
          <w:iCs/>
          <w:sz w:val="24"/>
          <w:szCs w:val="24"/>
        </w:rPr>
        <w:t>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710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1.На основание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чл.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23 от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3, ал.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т. 3 от Закона за общинската собственост и чл. 5, ал. 6 от от Наредбата за реда за придобиване, управление и разпореждане с общинско имущество в община Долни чифлик, обявява за публична общинска собственост сграда-читалище на два етажа с разгъната застроена площ 1560 </w:t>
      </w:r>
      <w:r w:rsidRPr="00A002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(хиляда петстотин и шестдесет) кв. м находяща се в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XIII-</w:t>
      </w:r>
      <w:r w:rsidRPr="00A00245">
        <w:rPr>
          <w:rFonts w:ascii="Times New Roman" w:hAnsi="Times New Roman" w:cs="Times New Roman"/>
          <w:bCs/>
          <w:sz w:val="24"/>
          <w:szCs w:val="24"/>
        </w:rPr>
        <w:t>„за площад и читалище“ в кв. 18 по план на с. Старо Оряхово, община Долни чифлик, област Варна.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2.Възлага на кмета на община Долни чифлик да състави акт за публична общинска собственост за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сграда - читалище на два етажа с разгъната застроена площ 1560 (хиляда петстотин и шестдесет) кв. м находяща се в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XIII-</w:t>
      </w:r>
      <w:r w:rsidRPr="00A00245">
        <w:rPr>
          <w:rFonts w:ascii="Times New Roman" w:hAnsi="Times New Roman" w:cs="Times New Roman"/>
          <w:bCs/>
          <w:sz w:val="24"/>
          <w:szCs w:val="24"/>
        </w:rPr>
        <w:t>„за площад и читалище“ в кв. 18 по план на с. Старо Оряхово, община Долни чифлик, област Варна.</w:t>
      </w:r>
    </w:p>
    <w:p w:rsidR="007E1F3D" w:rsidRPr="00197261" w:rsidRDefault="007E1F3D" w:rsidP="000D3798">
      <w:pPr>
        <w:rPr>
          <w:rFonts w:ascii="Times New Roman" w:hAnsi="Times New Roman" w:cs="Times New Roman"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711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8 от Закона за местното самоуправление и местната администрация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proofErr w:type="gramStart"/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</w:t>
      </w:r>
      <w:proofErr w:type="gramEnd"/>
      <w:r w:rsidRPr="00A00245">
        <w:rPr>
          <w:rFonts w:ascii="Times New Roman" w:hAnsi="Times New Roman" w:cs="Times New Roman"/>
          <w:bCs/>
          <w:sz w:val="24"/>
          <w:szCs w:val="24"/>
        </w:rPr>
        <w:t xml:space="preserve"> 3, ал. 1 от Наредбата за реда за придобиване, управление и разпореждане с общинско имущество д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ава съгласие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ПУП-ПРЗ на УПИ ХІІІ-озеленяване, кв. 9 по плана на с. Пчелник за УПИ ХІІІ-търговска дейност, съгласно приложената скица-предложение към докладната записка.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712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8 от Закона за местното самоуправление и местната администрация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proofErr w:type="gramStart"/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</w:t>
      </w:r>
      <w:proofErr w:type="gramEnd"/>
      <w:r w:rsidRPr="00A00245">
        <w:rPr>
          <w:rFonts w:ascii="Times New Roman" w:hAnsi="Times New Roman" w:cs="Times New Roman"/>
          <w:bCs/>
          <w:sz w:val="24"/>
          <w:szCs w:val="24"/>
        </w:rPr>
        <w:t xml:space="preserve"> 3, ал. 1 от Наредбата за реда за придобиване, управление и разпореждане с общинско имущество д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ава съгласие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ПУП-ПРЗ на УПИ ІІІ-общ. и УПИ VІІІ-общ., кв.135 по плана на гр. Долни чифлик за УПИ ХІ-общ.“за жилищно строителство“ и УПИ ХІІ-общ.“за жилищно строителство“, кв. 143 и улична отсечка от о.т. 540  до о.т. 541, съгласно приложената скица-предложение към докладната записка.</w:t>
      </w:r>
    </w:p>
    <w:p w:rsidR="00822D1A" w:rsidRPr="00A00245" w:rsidRDefault="00822D1A" w:rsidP="00C46482">
      <w:pPr>
        <w:rPr>
          <w:rFonts w:ascii="Times New Roman" w:hAnsi="Times New Roman" w:cs="Times New Roman"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713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„3.6. Продажба на жилищни имоти“ нова точка 35.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в кв. 15, с площ 410 кв.м по плана на гр. Долни чифлик (АЧОС № 1606 от 14.05.2018 г.). </w:t>
      </w:r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714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3 - 4 от Наредбата за реда за придобиване, управление и разпореждане с общинско имущество в община Долни </w:t>
      </w:r>
      <w:r w:rsidRPr="00A00245">
        <w:rPr>
          <w:rFonts w:ascii="Times New Roman" w:hAnsi="Times New Roman" w:cs="Times New Roman"/>
          <w:bCs/>
          <w:sz w:val="24"/>
          <w:szCs w:val="24"/>
        </w:rPr>
        <w:lastRenderedPageBreak/>
        <w:t>чифлик, дава съгласие за продажба чрез публичен търг с явно наддаване, одобрява пазарната оценка в размер на  4100.00 (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четири хиляди и сто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) лева без ДДС и я определя за начална продажна тръжна цена на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в кв. 15, с площ 410 кв.м по плана на гр. Долни чифлик, при граници на имота: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улица ОК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18-497,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II</w:t>
      </w:r>
      <w:r w:rsidRPr="00A00245">
        <w:rPr>
          <w:rFonts w:ascii="Times New Roman" w:hAnsi="Times New Roman" w:cs="Times New Roman"/>
          <w:bCs/>
          <w:sz w:val="24"/>
          <w:szCs w:val="24"/>
        </w:rPr>
        <w:t>,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Pr="00A00245">
        <w:rPr>
          <w:rFonts w:ascii="Times New Roman" w:hAnsi="Times New Roman" w:cs="Times New Roman"/>
          <w:bCs/>
          <w:sz w:val="24"/>
          <w:szCs w:val="24"/>
        </w:rPr>
        <w:t>, 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</w:t>
      </w:r>
      <w:r w:rsidRPr="00A00245">
        <w:rPr>
          <w:rFonts w:ascii="Times New Roman" w:hAnsi="Times New Roman" w:cs="Times New Roman"/>
          <w:bCs/>
          <w:sz w:val="24"/>
          <w:szCs w:val="24"/>
        </w:rPr>
        <w:t>, 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VIII.</w:t>
      </w:r>
    </w:p>
    <w:p w:rsidR="00876CDA" w:rsidRPr="00876CDA" w:rsidRDefault="00876CDA" w:rsidP="00255DE5">
      <w:pPr>
        <w:rPr>
          <w:rFonts w:ascii="Times New Roman" w:hAnsi="Times New Roman" w:cs="Times New Roman"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715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„3.6. Продажба на жилищни имоти“ точка 34.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XXXIII-</w:t>
      </w:r>
      <w:r w:rsidRPr="00A00245">
        <w:rPr>
          <w:rFonts w:ascii="Times New Roman" w:hAnsi="Times New Roman" w:cs="Times New Roman"/>
          <w:bCs/>
          <w:sz w:val="24"/>
          <w:szCs w:val="24"/>
        </w:rPr>
        <w:t>общ. в кв. 1 с площ 425 кв.м. по план на гр. Долни чифлик (АЧОС № 1559 от 01.08.2017 г.)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716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1, ал. 3 и ал.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4 500.00 (четири хиляди и петстотин) лева без ДДС и я определя за начална продажна тръжна цена на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XXXIII-</w:t>
      </w:r>
      <w:r w:rsidRPr="00A00245">
        <w:rPr>
          <w:rFonts w:ascii="Times New Roman" w:hAnsi="Times New Roman" w:cs="Times New Roman"/>
          <w:bCs/>
          <w:sz w:val="24"/>
          <w:szCs w:val="24"/>
        </w:rPr>
        <w:t>общ. в кв. 1 с площ 425 кв. м по плана на гр. Долни чифлик, област Варна(АЧОС № 1559 от 01.08.2017 г.) при граници на имота: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XXXIV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улица ОК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511-400,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XXXII</w:t>
      </w:r>
      <w:r w:rsidRPr="00A00245">
        <w:rPr>
          <w:rFonts w:ascii="Times New Roman" w:hAnsi="Times New Roman" w:cs="Times New Roman"/>
          <w:bCs/>
          <w:sz w:val="24"/>
          <w:szCs w:val="24"/>
        </w:rPr>
        <w:t>, 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XXXI</w:t>
      </w:r>
      <w:r w:rsidRPr="00A00245">
        <w:rPr>
          <w:rFonts w:ascii="Times New Roman" w:hAnsi="Times New Roman" w:cs="Times New Roman"/>
          <w:bCs/>
          <w:sz w:val="24"/>
          <w:szCs w:val="24"/>
        </w:rPr>
        <w:t>, 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XXX</w:t>
      </w:r>
      <w:r w:rsidRPr="00A00245">
        <w:rPr>
          <w:rFonts w:ascii="Times New Roman" w:hAnsi="Times New Roman" w:cs="Times New Roman"/>
          <w:bCs/>
          <w:sz w:val="24"/>
          <w:szCs w:val="24"/>
        </w:rPr>
        <w:t>, улица ОК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509-510.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717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 в раздел „3.6. Продажба на жилищни имоти“ точка 36.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A00245">
        <w:rPr>
          <w:rFonts w:ascii="Times New Roman" w:hAnsi="Times New Roman" w:cs="Times New Roman"/>
          <w:bCs/>
          <w:sz w:val="24"/>
          <w:szCs w:val="24"/>
        </w:rPr>
        <w:t>-общ.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в кв. </w:t>
      </w:r>
      <w:proofErr w:type="gramStart"/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83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с площ 598 (петстотин деветдесет и осем) кв.</w:t>
      </w:r>
      <w:proofErr w:type="gramEnd"/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м по регулационния план на с. Гроздьово, община Долни чифлик, област Варна (АЧОС № 189 от 30.03.2007 г.) </w:t>
      </w:r>
    </w:p>
    <w:p w:rsidR="00D94CA9" w:rsidRPr="00D94CA9" w:rsidRDefault="00D94CA9" w:rsidP="00D94C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718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2.На основание чл. 21, ал. 2, във връзка с чл. 21, ал. 1, т. 8 от Закона за местното самоуправление и местната администрация, чл. 35, ал.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1, чл. 41, ал. 2 от Закона за общинската собственост, чл. 4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ал. 1, т. 1 и чл. 46, ал. 1, ал. 3 и 4 от Наредбата за реда за придобиване, управление и разпореждане с общинско имущество в община Долни </w:t>
      </w:r>
      <w:r w:rsidRPr="00A002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чифлик, дава съгласие за продажба чрез публичен търг с явно наддаване, одобрява пазарната оценка в размер на 4 300.00 (четири хиляди и триста) лева без ДДС и я определя за начална продажна тръжна цена на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A00245">
        <w:rPr>
          <w:rFonts w:ascii="Times New Roman" w:hAnsi="Times New Roman" w:cs="Times New Roman"/>
          <w:bCs/>
          <w:sz w:val="24"/>
          <w:szCs w:val="24"/>
        </w:rPr>
        <w:t>-общ.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в кв. </w:t>
      </w:r>
      <w:proofErr w:type="gramStart"/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83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с площ 598 (петстотин деветдесет и осем) кв.</w:t>
      </w:r>
      <w:proofErr w:type="gramEnd"/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м по регулационния план на с. Гроздьово, община Долни чифлик, област Варна (АЧОС № 189 от 30.03.2007 г.) при граници на имота: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улица ОК195-212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II</w:t>
      </w:r>
      <w:r w:rsidRPr="00A00245">
        <w:rPr>
          <w:rFonts w:ascii="Times New Roman" w:hAnsi="Times New Roman" w:cs="Times New Roman"/>
          <w:bCs/>
          <w:sz w:val="24"/>
          <w:szCs w:val="24"/>
        </w:rPr>
        <w:t>-общ.,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ХХ-изолационен пояс, УПИ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IV</w:t>
      </w:r>
      <w:r w:rsidRPr="00A00245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137E65" w:rsidRPr="00876CDA" w:rsidRDefault="00137E65" w:rsidP="00137E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719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„3.6. Продажба на жилищни имоти“ точка 37.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A00245">
        <w:rPr>
          <w:rFonts w:ascii="Times New Roman" w:hAnsi="Times New Roman" w:cs="Times New Roman"/>
          <w:bCs/>
          <w:sz w:val="24"/>
          <w:szCs w:val="24"/>
        </w:rPr>
        <w:t>45 за „жил. стр.“ в кв. 31 с площ  1346 кв. м. (АЧОС № 1587 от 18.01.2018 г.).</w:t>
      </w:r>
    </w:p>
    <w:p w:rsidR="00197261" w:rsidRPr="00A00245" w:rsidRDefault="00197261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720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чл. 4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A00245">
        <w:rPr>
          <w:rFonts w:ascii="Times New Roman" w:hAnsi="Times New Roman" w:cs="Times New Roman"/>
          <w:bCs/>
          <w:sz w:val="24"/>
          <w:szCs w:val="24"/>
        </w:rPr>
        <w:t>, ал. 1, т. 1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и чл. 46, ал. 1, ал. 3 и  ал. 4 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4 200.00 (четири хиляди и двеста) лева без ДДС и я определя за начална продажна тръжна цена на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A00245">
        <w:rPr>
          <w:rFonts w:ascii="Times New Roman" w:hAnsi="Times New Roman" w:cs="Times New Roman"/>
          <w:bCs/>
          <w:sz w:val="24"/>
          <w:szCs w:val="24"/>
        </w:rPr>
        <w:t>45 за „жил. стр.“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в кв. 31 с площ 1346 кв. м по регулационния план на с. Булаир, община Долни чифлик при граници на имота: УПИ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II-</w:t>
      </w:r>
      <w:r w:rsidRPr="00A00245">
        <w:rPr>
          <w:rFonts w:ascii="Times New Roman" w:hAnsi="Times New Roman" w:cs="Times New Roman"/>
          <w:bCs/>
          <w:sz w:val="24"/>
          <w:szCs w:val="24"/>
        </w:rPr>
        <w:t>45 за „жил. стр.“, улица ОК 31-29, улица ОК 29-127, улица ОК 127-126.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721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1.На основание чл. 21, ал. 2 във връзка с чл. 21, ал. 1, т. 12 от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и в изпълнение на  чл. 19, ал. 2 от Закона за социално подпомагане и чл. 36б, ал. 2 от Правилника за прилагане на Закона за социално подпомагане, приема Стратегия за развитието на социалните услуги в община Долни чифлик за периода 2016-2020 г.,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A00245">
        <w:rPr>
          <w:rFonts w:ascii="Times New Roman" w:hAnsi="Times New Roman" w:cs="Times New Roman"/>
          <w:bCs/>
          <w:sz w:val="24"/>
          <w:szCs w:val="24"/>
        </w:rPr>
        <w:t>ъгласно приложението към докладната записка.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722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Емилия Николова Николова за дъщеря й Полина Руменова Николова от с. Гроздьово – 200 лв.</w:t>
      </w:r>
    </w:p>
    <w:p w:rsidR="00876CDA" w:rsidRPr="00402A3A" w:rsidRDefault="00876CDA" w:rsidP="00197261">
      <w:pPr>
        <w:rPr>
          <w:rFonts w:ascii="Times New Roman" w:hAnsi="Times New Roman" w:cs="Times New Roman"/>
          <w:bCs/>
          <w:sz w:val="24"/>
          <w:szCs w:val="24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723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основание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Стоян Павлов Янчев от с. Рудник – 150 лв.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 724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основание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>чл.21, ал.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чл. 3, </w:t>
      </w:r>
      <w:r w:rsidRPr="00A0024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Юлиян Илков Илиев от гр. Долни чифлик– 150 лв.</w:t>
      </w:r>
    </w:p>
    <w:p w:rsidR="00D94CA9" w:rsidRPr="00F727FD" w:rsidRDefault="00D94CA9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725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от Закона за местното самоуправление и местната администрация</w:t>
      </w:r>
      <w:proofErr w:type="gramStart"/>
      <w:r w:rsidRPr="00A00245">
        <w:rPr>
          <w:rFonts w:ascii="Times New Roman" w:hAnsi="Times New Roman" w:cs="Times New Roman"/>
          <w:bCs/>
          <w:sz w:val="24"/>
          <w:szCs w:val="24"/>
        </w:rPr>
        <w:t>,  Закона</w:t>
      </w:r>
      <w:proofErr w:type="gramEnd"/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за ветеринорномедицинската дейност и чл. 8 от Закона за нормативните актове приема Наредба за изменение на Наредбата за отглеждане на животни на територията на община Долни чифлик, съгласно Приложение №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2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>към докладната записка както следва: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  § 1. В Раздел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</w:rPr>
        <w:t>V „Принципи и правила за отглеждане на животни – домашни любимци“ в чл. 17, ал. 2 думата „писмено“ се заличава.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 § 2. В Раздел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V „Принципи и правила за отглеждане на животни – домашни любимци“ чл. 17, ал. 3, т. 3 се изменя както следва: 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„ Регистрацията се извършва при навършване на 4-месечна възраст или в 7-дневен срок от придобиване на куче над тази възраст.“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§ 3. В Раздел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0245">
        <w:rPr>
          <w:rFonts w:ascii="Times New Roman" w:hAnsi="Times New Roman" w:cs="Times New Roman"/>
          <w:bCs/>
          <w:sz w:val="24"/>
          <w:szCs w:val="24"/>
        </w:rPr>
        <w:t>V „Принципи и правила за отглеждане на животни – домашни любимци“ чл. 19, ал. 1, т. 6 се изменя както следва: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>„Кучета, които придружават или охраняват селскоктопански животни, които се отглеждат в регистриран животновъден обект.“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§ 4. В Приложение № 2, т. 2.6 се изменя както следва: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lastRenderedPageBreak/>
        <w:t>„Кучета, които придружават или охраняват селскоктопански животни, които се отглеждат в регистриран животновъден обект.“</w:t>
      </w:r>
    </w:p>
    <w:p w:rsid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     § 5. Тази Наредба влиза в сила три дни след публикуването й на интернет страницата на община Долни чифлик.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726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</w:t>
      </w:r>
      <w:r w:rsidRPr="00A0024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допълва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Годишната програма за управление и разпореждане с имоти – общинска собственост за 2018 г. в раздел 3.2. “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Отдаване под наем на нежилищни имоти“ </w:t>
      </w:r>
      <w:r w:rsidRPr="00A00245">
        <w:rPr>
          <w:rFonts w:ascii="Times New Roman" w:hAnsi="Times New Roman" w:cs="Times New Roman"/>
          <w:b/>
          <w:bCs/>
          <w:sz w:val="24"/>
          <w:szCs w:val="24"/>
        </w:rPr>
        <w:t>с подточка № 79</w:t>
      </w:r>
      <w:r w:rsidRPr="00A00245">
        <w:rPr>
          <w:rFonts w:ascii="Times New Roman" w:hAnsi="Times New Roman" w:cs="Times New Roman"/>
          <w:bCs/>
          <w:sz w:val="24"/>
          <w:szCs w:val="24"/>
        </w:rPr>
        <w:t>.</w:t>
      </w:r>
      <w:r w:rsidRPr="00A00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Помещения № 1 и № 2 находящи се на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A00245">
        <w:rPr>
          <w:rFonts w:ascii="Times New Roman" w:hAnsi="Times New Roman" w:cs="Times New Roman"/>
          <w:bCs/>
          <w:sz w:val="24"/>
          <w:szCs w:val="24"/>
        </w:rPr>
        <w:t>ви етаж в административна сградата – кметство с. Голица (АПОС № 473 от 15.07.2010 г.)</w:t>
      </w:r>
    </w:p>
    <w:p w:rsid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245" w:rsidRPr="00A00245" w:rsidRDefault="00A00245" w:rsidP="00A002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/>
          <w:bCs/>
          <w:sz w:val="24"/>
          <w:szCs w:val="24"/>
        </w:rPr>
        <w:t>РЕШЕНИЕ № 727</w:t>
      </w:r>
    </w:p>
    <w:p w:rsid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2.На основание чл.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A00245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</w:t>
      </w:r>
      <w:r w:rsidRPr="00A00245">
        <w:rPr>
          <w:rFonts w:ascii="Times New Roman" w:hAnsi="Times New Roman" w:cs="Times New Roman"/>
          <w:b/>
          <w:bCs/>
          <w:sz w:val="24"/>
          <w:szCs w:val="24"/>
        </w:rPr>
        <w:t>дава съгласие</w:t>
      </w:r>
      <w:r w:rsidRPr="00A00245">
        <w:rPr>
          <w:rFonts w:ascii="Times New Roman" w:hAnsi="Times New Roman" w:cs="Times New Roman"/>
          <w:bCs/>
          <w:sz w:val="24"/>
          <w:szCs w:val="24"/>
        </w:rPr>
        <w:t xml:space="preserve"> да бъде проведен публичен търг с явно наддаване за отдаване под наем на част от имот публична общинска собственост – Помещения № 1 и № 2 находящи се на </w:t>
      </w:r>
      <w:r w:rsidRPr="00A00245">
        <w:rPr>
          <w:rFonts w:ascii="Times New Roman" w:hAnsi="Times New Roman" w:cs="Times New Roman"/>
          <w:bCs/>
          <w:sz w:val="24"/>
          <w:szCs w:val="24"/>
          <w:lang w:val="en-US"/>
        </w:rPr>
        <w:t>I-</w:t>
      </w:r>
      <w:r w:rsidRPr="00A00245">
        <w:rPr>
          <w:rFonts w:ascii="Times New Roman" w:hAnsi="Times New Roman" w:cs="Times New Roman"/>
          <w:bCs/>
          <w:sz w:val="24"/>
          <w:szCs w:val="24"/>
        </w:rPr>
        <w:t>ви етаж в административна сграда-кметство с. Голица (АПОС № 473 от 15.07.2010 г.) за срок от 10 (десет) години и определя начална тръжна месечна наемна цена в размер на 35.00 (тридесет и пет) лева без ДДС.</w:t>
      </w:r>
    </w:p>
    <w:p w:rsidR="00A00245" w:rsidRPr="00A00245" w:rsidRDefault="00A00245" w:rsidP="00A002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A00245" w:rsidRDefault="00402A3A" w:rsidP="00A00245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402A3A" w:rsidRPr="00A00245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1B09EE"/>
    <w:multiLevelType w:val="hybridMultilevel"/>
    <w:tmpl w:val="A5CE3C90"/>
    <w:lvl w:ilvl="0" w:tplc="1F90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67B88"/>
    <w:multiLevelType w:val="hybridMultilevel"/>
    <w:tmpl w:val="050E4D16"/>
    <w:lvl w:ilvl="0" w:tplc="30F0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91422C6"/>
    <w:multiLevelType w:val="hybridMultilevel"/>
    <w:tmpl w:val="FAD4408A"/>
    <w:lvl w:ilvl="0" w:tplc="21BEC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D07742"/>
    <w:multiLevelType w:val="hybridMultilevel"/>
    <w:tmpl w:val="D854C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B51"/>
    <w:multiLevelType w:val="hybridMultilevel"/>
    <w:tmpl w:val="76C83080"/>
    <w:lvl w:ilvl="0" w:tplc="CF24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910BA0"/>
    <w:multiLevelType w:val="hybridMultilevel"/>
    <w:tmpl w:val="200E2B62"/>
    <w:lvl w:ilvl="0" w:tplc="A530A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3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71193"/>
    <w:multiLevelType w:val="multilevel"/>
    <w:tmpl w:val="B598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816448"/>
    <w:multiLevelType w:val="multilevel"/>
    <w:tmpl w:val="AFACFF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  <w:b w:val="0"/>
        <w:color w:val="auto"/>
      </w:rPr>
    </w:lvl>
  </w:abstractNum>
  <w:abstractNum w:abstractNumId="27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3A3034"/>
    <w:multiLevelType w:val="hybridMultilevel"/>
    <w:tmpl w:val="929E29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77727"/>
    <w:multiLevelType w:val="multilevel"/>
    <w:tmpl w:val="C674C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E86744B"/>
    <w:multiLevelType w:val="multilevel"/>
    <w:tmpl w:val="4378D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3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7E2A"/>
    <w:multiLevelType w:val="multilevel"/>
    <w:tmpl w:val="7D42BC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8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948AE"/>
    <w:multiLevelType w:val="multilevel"/>
    <w:tmpl w:val="183A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3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6109B"/>
    <w:multiLevelType w:val="hybridMultilevel"/>
    <w:tmpl w:val="6518C5A0"/>
    <w:lvl w:ilvl="0" w:tplc="83E453A6">
      <w:start w:val="1"/>
      <w:numFmt w:val="decimal"/>
      <w:lvlText w:val="%1."/>
      <w:lvlJc w:val="left"/>
      <w:pPr>
        <w:ind w:left="219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3"/>
  </w:num>
  <w:num w:numId="3">
    <w:abstractNumId w:val="38"/>
  </w:num>
  <w:num w:numId="4">
    <w:abstractNumId w:val="29"/>
  </w:num>
  <w:num w:numId="5">
    <w:abstractNumId w:val="4"/>
  </w:num>
  <w:num w:numId="6">
    <w:abstractNumId w:val="6"/>
  </w:num>
  <w:num w:numId="7">
    <w:abstractNumId w:val="13"/>
  </w:num>
  <w:num w:numId="8">
    <w:abstractNumId w:val="27"/>
  </w:num>
  <w:num w:numId="9">
    <w:abstractNumId w:val="12"/>
  </w:num>
  <w:num w:numId="10">
    <w:abstractNumId w:val="0"/>
  </w:num>
  <w:num w:numId="11">
    <w:abstractNumId w:val="34"/>
  </w:num>
  <w:num w:numId="12">
    <w:abstractNumId w:val="2"/>
  </w:num>
  <w:num w:numId="13">
    <w:abstractNumId w:val="10"/>
  </w:num>
  <w:num w:numId="14">
    <w:abstractNumId w:val="39"/>
  </w:num>
  <w:num w:numId="15">
    <w:abstractNumId w:val="4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18"/>
  </w:num>
  <w:num w:numId="19">
    <w:abstractNumId w:val="21"/>
  </w:num>
  <w:num w:numId="20">
    <w:abstractNumId w:val="40"/>
  </w:num>
  <w:num w:numId="21">
    <w:abstractNumId w:val="16"/>
  </w:num>
  <w:num w:numId="22">
    <w:abstractNumId w:val="9"/>
  </w:num>
  <w:num w:numId="23">
    <w:abstractNumId w:val="8"/>
  </w:num>
  <w:num w:numId="24">
    <w:abstractNumId w:val="31"/>
  </w:num>
  <w:num w:numId="25">
    <w:abstractNumId w:val="25"/>
  </w:num>
  <w:num w:numId="26">
    <w:abstractNumId w:val="17"/>
  </w:num>
  <w:num w:numId="27">
    <w:abstractNumId w:val="23"/>
  </w:num>
  <w:num w:numId="28">
    <w:abstractNumId w:val="5"/>
  </w:num>
  <w:num w:numId="29">
    <w:abstractNumId w:val="1"/>
  </w:num>
  <w:num w:numId="30">
    <w:abstractNumId w:val="33"/>
  </w:num>
  <w:num w:numId="31">
    <w:abstractNumId w:val="35"/>
  </w:num>
  <w:num w:numId="32">
    <w:abstractNumId w:val="22"/>
  </w:num>
  <w:num w:numId="33">
    <w:abstractNumId w:val="37"/>
  </w:num>
  <w:num w:numId="34">
    <w:abstractNumId w:val="42"/>
  </w:num>
  <w:num w:numId="35">
    <w:abstractNumId w:val="30"/>
  </w:num>
  <w:num w:numId="36">
    <w:abstractNumId w:val="32"/>
  </w:num>
  <w:num w:numId="37">
    <w:abstractNumId w:val="7"/>
  </w:num>
  <w:num w:numId="38">
    <w:abstractNumId w:val="26"/>
  </w:num>
  <w:num w:numId="39">
    <w:abstractNumId w:val="44"/>
  </w:num>
  <w:num w:numId="40">
    <w:abstractNumId w:val="20"/>
  </w:num>
  <w:num w:numId="41">
    <w:abstractNumId w:val="15"/>
  </w:num>
  <w:num w:numId="42">
    <w:abstractNumId w:val="24"/>
  </w:num>
  <w:num w:numId="43">
    <w:abstractNumId w:val="28"/>
  </w:num>
  <w:num w:numId="44">
    <w:abstractNumId w:val="19"/>
  </w:num>
  <w:num w:numId="45">
    <w:abstractNumId w:val="11"/>
  </w:num>
  <w:num w:numId="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97261"/>
    <w:rsid w:val="001A09D7"/>
    <w:rsid w:val="001C1418"/>
    <w:rsid w:val="0022184A"/>
    <w:rsid w:val="002367B1"/>
    <w:rsid w:val="00255DE5"/>
    <w:rsid w:val="002726E1"/>
    <w:rsid w:val="0027335C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10AD9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D3C64"/>
    <w:rsid w:val="003D6178"/>
    <w:rsid w:val="003E342F"/>
    <w:rsid w:val="00402A3A"/>
    <w:rsid w:val="00444219"/>
    <w:rsid w:val="00444962"/>
    <w:rsid w:val="0045754F"/>
    <w:rsid w:val="004642DC"/>
    <w:rsid w:val="004A2035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7E1F3D"/>
    <w:rsid w:val="00801800"/>
    <w:rsid w:val="00802FCB"/>
    <w:rsid w:val="00820530"/>
    <w:rsid w:val="00822D1A"/>
    <w:rsid w:val="008325E3"/>
    <w:rsid w:val="00834837"/>
    <w:rsid w:val="008372A9"/>
    <w:rsid w:val="008476BA"/>
    <w:rsid w:val="0087629D"/>
    <w:rsid w:val="00876CDA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0245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A400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4CA9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727FD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B099-0F98-44F7-9479-8B498C9B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215</cp:revision>
  <cp:lastPrinted>2016-01-15T07:47:00Z</cp:lastPrinted>
  <dcterms:created xsi:type="dcterms:W3CDTF">2015-12-30T12:57:00Z</dcterms:created>
  <dcterms:modified xsi:type="dcterms:W3CDTF">2018-07-03T11:20:00Z</dcterms:modified>
</cp:coreProperties>
</file>