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396F91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67F4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7F41" w:rsidRDefault="00E00524" w:rsidP="00F67F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BD2A11">
        <w:rPr>
          <w:rFonts w:ascii="Times New Roman" w:hAnsi="Times New Roman" w:cs="Times New Roman"/>
          <w:b/>
          <w:sz w:val="24"/>
          <w:szCs w:val="24"/>
          <w:lang w:val="en-US"/>
        </w:rPr>
        <w:t>289</w:t>
      </w:r>
    </w:p>
    <w:p w:rsidR="00BD2A11" w:rsidRPr="0090751A" w:rsidRDefault="00BD2A11" w:rsidP="0090751A">
      <w:pPr>
        <w:rPr>
          <w:rFonts w:ascii="Times New Roman" w:hAnsi="Times New Roman" w:cs="Times New Roman"/>
          <w:sz w:val="24"/>
          <w:szCs w:val="24"/>
        </w:rPr>
      </w:pPr>
      <w:r w:rsidRPr="0090751A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56 от 01.02.2016 г. на Общинския съвет – Долни чифлик за бюджета на община Долни чифлик за 2016 година, както следва:</w:t>
      </w:r>
    </w:p>
    <w:p w:rsidR="00BD2A11" w:rsidRPr="00BD2A11" w:rsidRDefault="00BD2A11" w:rsidP="00BD2A1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 xml:space="preserve">В приложение 1 към Решение № 56 от 01.02.2016 г., данъчни приходи увеличава §13-03 „Данък върху превозните средства” с 176000, увеличава §13-08 „Туристически данък” с 13000, неданъчни приходи увеличава § 28-09  „Наказателни лихви за данъци, мита и осигурителни вноски” с 31000, увеличава §24-05 „Приходи от наеми на имущество” с 1000. 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>2. В приложение 2 към Решение № 56 от 01.02.2016 г.: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 xml:space="preserve">2.1. дейност 122 „Общинска администрация”, увеличава § 10-00 „Издръжка” с 176000; 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BD2A11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BD2A11">
        <w:rPr>
          <w:rFonts w:ascii="Times New Roman" w:hAnsi="Times New Roman" w:cs="Times New Roman"/>
          <w:sz w:val="24"/>
          <w:szCs w:val="24"/>
        </w:rPr>
        <w:t>. дейност 532 „Програми за временна заетост” увеличава § 10-00 „Издръжка” с 2000, ;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>2.3. дейност 603 „”Водоснабдяване и канализация” увеличава § 10-00 „Издръжка” с 7000;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>2.4. дейност 622 „Озеленяване” увеличава § 10-00 „Издръжка” с 6000;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 xml:space="preserve">2.5. дейност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626</w:t>
      </w:r>
      <w:r w:rsidRPr="00BD2A11">
        <w:rPr>
          <w:rFonts w:ascii="Times New Roman" w:hAnsi="Times New Roman" w:cs="Times New Roman"/>
          <w:sz w:val="24"/>
          <w:szCs w:val="24"/>
        </w:rPr>
        <w:t xml:space="preserve"> „ Пречистване на отпадъчните води от населените места” увеличава § 10-00 „Издръжка”  с 15000;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>2.6. дейност 627 „Управление на дейностите по отпадъците” увеличава § 10-00 „Издръжка” с 15000.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2A11" w:rsidRPr="00BD2A11" w:rsidRDefault="00BD2A11" w:rsidP="00BD2A11">
      <w:pPr>
        <w:pStyle w:val="a6"/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</w:rPr>
        <w:t xml:space="preserve">3.Допуска предварително изпълнение на настоящото решение по реда на чл. 60 от </w:t>
      </w:r>
      <w:proofErr w:type="spellStart"/>
      <w:r w:rsidRPr="00BD2A1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BD2A11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218F" w:rsidRP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218F" w:rsidRPr="00AC218F" w:rsidRDefault="00AC218F" w:rsidP="00AC218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18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BD2A11">
        <w:rPr>
          <w:rFonts w:ascii="Times New Roman" w:hAnsi="Times New Roman" w:cs="Times New Roman"/>
          <w:b/>
          <w:sz w:val="24"/>
          <w:szCs w:val="24"/>
          <w:lang w:val="en-US"/>
        </w:rPr>
        <w:t>290</w:t>
      </w:r>
    </w:p>
    <w:p w:rsidR="00BD2A11" w:rsidRPr="00BD2A11" w:rsidRDefault="00BD2A11" w:rsidP="00BD2A11">
      <w:pPr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BD2A1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D2A1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 т. 23 от </w:t>
      </w:r>
      <w:r w:rsidRPr="00BD2A11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 чл. 18 от Закона за социално подпомагане:</w:t>
      </w:r>
    </w:p>
    <w:p w:rsidR="00BD2A11" w:rsidRPr="00BD2A11" w:rsidRDefault="00BD2A11" w:rsidP="00BD2A1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2A11">
        <w:rPr>
          <w:rFonts w:ascii="Times New Roman" w:hAnsi="Times New Roman" w:cs="Times New Roman"/>
          <w:b/>
          <w:sz w:val="24"/>
          <w:szCs w:val="24"/>
        </w:rPr>
        <w:t xml:space="preserve">Увеличава </w:t>
      </w:r>
      <w:r w:rsidRPr="00BD2A11">
        <w:rPr>
          <w:rFonts w:ascii="Times New Roman" w:hAnsi="Times New Roman" w:cs="Times New Roman"/>
          <w:sz w:val="24"/>
          <w:szCs w:val="24"/>
        </w:rPr>
        <w:t xml:space="preserve">числеността на персонала на социалната услуга </w:t>
      </w:r>
      <w:r w:rsidRPr="00BD2A11">
        <w:rPr>
          <w:rFonts w:ascii="Times New Roman" w:hAnsi="Times New Roman" w:cs="Times New Roman"/>
          <w:i/>
          <w:sz w:val="24"/>
          <w:szCs w:val="24"/>
        </w:rPr>
        <w:t>домашен социален патронаж</w:t>
      </w:r>
      <w:r w:rsidRPr="00BD2A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2A11">
        <w:rPr>
          <w:rFonts w:ascii="Times New Roman" w:hAnsi="Times New Roman" w:cs="Times New Roman"/>
          <w:sz w:val="24"/>
          <w:szCs w:val="24"/>
        </w:rPr>
        <w:t>в община Долни чифлик от 2 на 6 щатни бройки;</w:t>
      </w:r>
    </w:p>
    <w:p w:rsidR="00BD2A11" w:rsidRPr="00BD2A11" w:rsidRDefault="00BD2A11" w:rsidP="00BD2A1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D2A11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ъзлага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A11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мета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BD2A11">
        <w:rPr>
          <w:rFonts w:ascii="Times New Roman" w:hAnsi="Times New Roman" w:cs="Times New Roman"/>
          <w:sz w:val="24"/>
          <w:szCs w:val="24"/>
        </w:rPr>
        <w:t xml:space="preserve"> Долни чифлик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предприеме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необходимите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решението</w:t>
      </w:r>
      <w:proofErr w:type="spellEnd"/>
      <w:r w:rsidRPr="00BD2A11">
        <w:rPr>
          <w:rFonts w:ascii="Times New Roman" w:hAnsi="Times New Roman" w:cs="Times New Roman"/>
          <w:sz w:val="24"/>
          <w:szCs w:val="24"/>
        </w:rPr>
        <w:t>,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социално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2A11">
        <w:rPr>
          <w:rFonts w:ascii="Times New Roman" w:hAnsi="Times New Roman" w:cs="Times New Roman"/>
          <w:sz w:val="24"/>
          <w:szCs w:val="24"/>
          <w:lang w:val="en-US"/>
        </w:rPr>
        <w:t>подпомагане</w:t>
      </w:r>
      <w:proofErr w:type="spellEnd"/>
      <w:r w:rsidRPr="00BD2A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3798" w:rsidRDefault="000D3798" w:rsidP="000D379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0751A" w:rsidRPr="0090751A" w:rsidRDefault="0090751A" w:rsidP="000D379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D3630" w:rsidRDefault="008D3630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0067" w:rsidRPr="00D10067" w:rsidRDefault="00D10067" w:rsidP="00D100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0067">
        <w:rPr>
          <w:rFonts w:ascii="Times New Roman" w:hAnsi="Times New Roman" w:cs="Times New Roman"/>
          <w:b/>
          <w:sz w:val="24"/>
          <w:szCs w:val="24"/>
        </w:rPr>
        <w:t>РЕШЕНИЕ № 291</w:t>
      </w:r>
    </w:p>
    <w:p w:rsidR="00D10067" w:rsidRPr="00D10067" w:rsidRDefault="00D10067" w:rsidP="00D10067">
      <w:pPr>
        <w:rPr>
          <w:rFonts w:ascii="Times New Roman" w:hAnsi="Times New Roman" w:cs="Times New Roman"/>
          <w:sz w:val="24"/>
          <w:szCs w:val="24"/>
        </w:rPr>
      </w:pPr>
      <w:r w:rsidRPr="00D10067">
        <w:rPr>
          <w:rFonts w:ascii="Times New Roman" w:hAnsi="Times New Roman" w:cs="Times New Roman"/>
          <w:sz w:val="24"/>
          <w:szCs w:val="24"/>
        </w:rPr>
        <w:t>Отменя ал.2 на чл.15 и променя за КК Шкорпиловци промилите на 1.875 за недвижимите имоти на гражданите и жилищните и нежилищните недвижими имоти на предприятията.</w:t>
      </w:r>
    </w:p>
    <w:p w:rsidR="008D3630" w:rsidRDefault="008D3630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798" w:rsidRPr="00BD2A11" w:rsidRDefault="000D3798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18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292</w:t>
      </w:r>
    </w:p>
    <w:p w:rsidR="00D10067" w:rsidRDefault="00D10067" w:rsidP="00D100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0067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</w:t>
      </w:r>
      <w:r w:rsidRPr="00D100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067">
        <w:rPr>
          <w:rFonts w:ascii="Times New Roman" w:hAnsi="Times New Roman" w:cs="Times New Roman"/>
          <w:sz w:val="24"/>
          <w:szCs w:val="24"/>
        </w:rPr>
        <w:t>и чл. 1, ал. 2 от Закона за местните данъци и такси и чл. 8 от Закона за нормативните актове, приема Наредба за изменение на Наредба за определяне размера на местните данъци на територията на община Долни чифлик приета с Решение № 69 от 22.02.2008 г., в следната редакция „§</w:t>
      </w:r>
      <w:r w:rsidRPr="00D10067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D10067">
        <w:rPr>
          <w:rFonts w:ascii="Times New Roman" w:hAnsi="Times New Roman" w:cs="Times New Roman"/>
          <w:sz w:val="24"/>
          <w:szCs w:val="24"/>
        </w:rPr>
        <w:t xml:space="preserve">В Глава втора „Местни данъци“, Раздел </w:t>
      </w:r>
      <w:r w:rsidRPr="00D100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0067">
        <w:rPr>
          <w:rFonts w:ascii="Times New Roman" w:hAnsi="Times New Roman" w:cs="Times New Roman"/>
          <w:sz w:val="24"/>
          <w:szCs w:val="24"/>
        </w:rPr>
        <w:t xml:space="preserve"> „Данък върху недвижимите имоти“ чл.15, ал.2  придобива следната редакция: „Отменя“.</w:t>
      </w:r>
    </w:p>
    <w:p w:rsidR="00D10067" w:rsidRPr="00D10067" w:rsidRDefault="00D10067" w:rsidP="00D10067">
      <w:pPr>
        <w:rPr>
          <w:rFonts w:ascii="Times New Roman" w:hAnsi="Times New Roman" w:cs="Times New Roman"/>
          <w:sz w:val="24"/>
          <w:szCs w:val="24"/>
        </w:rPr>
      </w:pPr>
      <w:r w:rsidRPr="00D10067">
        <w:rPr>
          <w:rFonts w:ascii="Times New Roman" w:hAnsi="Times New Roman" w:cs="Times New Roman"/>
          <w:sz w:val="24"/>
          <w:szCs w:val="24"/>
        </w:rPr>
        <w:t>Добавя нова ал.4 „(</w:t>
      </w:r>
      <w:proofErr w:type="spellStart"/>
      <w:r w:rsidRPr="00D10067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D10067">
        <w:rPr>
          <w:rFonts w:ascii="Times New Roman" w:hAnsi="Times New Roman" w:cs="Times New Roman"/>
          <w:sz w:val="24"/>
          <w:szCs w:val="24"/>
        </w:rPr>
        <w:t>) Данъкът върху недвижимите имоти на гражданите и жилищните и нежилищните недвижими имоти на предприятията намиращи се в КК „Шкорпиловци“ се определя в размер на 1.875 промила върху данъчната им оценка“.</w:t>
      </w:r>
    </w:p>
    <w:p w:rsidR="00D10067" w:rsidRPr="00D10067" w:rsidRDefault="00D10067" w:rsidP="00D10067">
      <w:pPr>
        <w:rPr>
          <w:rFonts w:ascii="Times New Roman" w:hAnsi="Times New Roman" w:cs="Times New Roman"/>
          <w:sz w:val="24"/>
          <w:szCs w:val="24"/>
        </w:rPr>
      </w:pPr>
      <w:r w:rsidRPr="00D10067">
        <w:rPr>
          <w:rFonts w:ascii="Times New Roman" w:hAnsi="Times New Roman" w:cs="Times New Roman"/>
          <w:sz w:val="24"/>
          <w:szCs w:val="24"/>
        </w:rPr>
        <w:t>§ 2. Тази Наредба влиза в сила от 01.</w:t>
      </w:r>
      <w:proofErr w:type="spellStart"/>
      <w:r w:rsidRPr="00D10067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10067">
        <w:rPr>
          <w:rFonts w:ascii="Times New Roman" w:hAnsi="Times New Roman" w:cs="Times New Roman"/>
          <w:sz w:val="24"/>
          <w:szCs w:val="24"/>
        </w:rPr>
        <w:t>.2017 г.“</w:t>
      </w:r>
    </w:p>
    <w:p w:rsidR="008D3630" w:rsidRPr="008D3630" w:rsidRDefault="008D3630" w:rsidP="008D36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0D3798" w:rsidRDefault="000D3798" w:rsidP="000D379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3798" w:rsidRPr="00BD2A11" w:rsidRDefault="000D3798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798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293</w:t>
      </w:r>
    </w:p>
    <w:p w:rsidR="00BD2A11" w:rsidRPr="00BD2A11" w:rsidRDefault="00BD2A11" w:rsidP="00BD2A1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D2A11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D2A11">
        <w:rPr>
          <w:rFonts w:ascii="Times New Roman" w:hAnsi="Times New Roman" w:cs="Times New Roman"/>
          <w:sz w:val="24"/>
          <w:szCs w:val="24"/>
        </w:rPr>
        <w:t xml:space="preserve"> 21, ал. 2 и във връзка с чл. 21, ал. 1, т. 8 от Закона за местното самоуправление и местната администрация отрежда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2A11">
        <w:rPr>
          <w:rFonts w:ascii="Times New Roman" w:hAnsi="Times New Roman" w:cs="Times New Roman"/>
          <w:sz w:val="24"/>
          <w:szCs w:val="24"/>
        </w:rPr>
        <w:t xml:space="preserve"> – общ., кв. 45 с АЧОС № 1505/05.10.2016 г., с площ 590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D2A11">
        <w:rPr>
          <w:rFonts w:ascii="Times New Roman" w:hAnsi="Times New Roman" w:cs="Times New Roman"/>
          <w:sz w:val="24"/>
          <w:szCs w:val="24"/>
        </w:rPr>
        <w:t>петстотин и деве</w:t>
      </w:r>
      <w:r w:rsidR="0090751A">
        <w:rPr>
          <w:rFonts w:ascii="Times New Roman" w:hAnsi="Times New Roman" w:cs="Times New Roman"/>
          <w:sz w:val="24"/>
          <w:szCs w:val="24"/>
        </w:rPr>
        <w:t>т</w:t>
      </w:r>
      <w:r w:rsidRPr="00BD2A11">
        <w:rPr>
          <w:rFonts w:ascii="Times New Roman" w:hAnsi="Times New Roman" w:cs="Times New Roman"/>
          <w:sz w:val="24"/>
          <w:szCs w:val="24"/>
        </w:rPr>
        <w:t>десет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2A11">
        <w:rPr>
          <w:rFonts w:ascii="Times New Roman" w:hAnsi="Times New Roman" w:cs="Times New Roman"/>
          <w:sz w:val="24"/>
          <w:szCs w:val="24"/>
        </w:rPr>
        <w:t xml:space="preserve"> кв.м и граници: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D2A11">
        <w:rPr>
          <w:rFonts w:ascii="Times New Roman" w:hAnsi="Times New Roman" w:cs="Times New Roman"/>
          <w:sz w:val="24"/>
          <w:szCs w:val="24"/>
        </w:rPr>
        <w:t>; улица ОК 504-505; УПИ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XI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D2A11">
        <w:rPr>
          <w:rFonts w:ascii="Times New Roman" w:hAnsi="Times New Roman" w:cs="Times New Roman"/>
          <w:sz w:val="24"/>
          <w:szCs w:val="24"/>
        </w:rPr>
        <w:t xml:space="preserve"> по регулационния план на гр. Долни чифлик за изграждане на жилища по реда на чл. 49а, ал. 1 от ЗОС за лица с установени жилищни нужди.</w:t>
      </w:r>
    </w:p>
    <w:p w:rsidR="000D3798" w:rsidRPr="000D3798" w:rsidRDefault="000D3798" w:rsidP="000D3798">
      <w:pPr>
        <w:rPr>
          <w:rFonts w:ascii="Times New Roman" w:hAnsi="Times New Roman" w:cs="Times New Roman"/>
          <w:b/>
          <w:sz w:val="24"/>
          <w:szCs w:val="24"/>
        </w:rPr>
      </w:pPr>
    </w:p>
    <w:p w:rsidR="002C0C46" w:rsidRPr="002C0C46" w:rsidRDefault="002C0C46" w:rsidP="002C0C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C46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294</w:t>
      </w:r>
    </w:p>
    <w:p w:rsidR="00BD2A11" w:rsidRDefault="00BD2A11" w:rsidP="00BD2A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D2A11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D2A11">
        <w:rPr>
          <w:rFonts w:ascii="Times New Roman" w:hAnsi="Times New Roman" w:cs="Times New Roman"/>
          <w:sz w:val="24"/>
          <w:szCs w:val="24"/>
        </w:rPr>
        <w:t xml:space="preserve"> 21, ал. 2 и във връзка с чл. 21, ал. 1, т. 8 от Закона за местното самоуправление и местната администрация и чл. 8, ал. 9 от Закона за общинска собственост</w:t>
      </w:r>
      <w:r w:rsidRPr="00BD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11">
        <w:rPr>
          <w:rFonts w:ascii="Times New Roman" w:hAnsi="Times New Roman" w:cs="Times New Roman"/>
          <w:sz w:val="24"/>
          <w:szCs w:val="24"/>
        </w:rPr>
        <w:t xml:space="preserve">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BD2A11">
        <w:rPr>
          <w:rFonts w:ascii="Times New Roman" w:hAnsi="Times New Roman" w:cs="Times New Roman"/>
          <w:sz w:val="24"/>
          <w:szCs w:val="24"/>
        </w:rPr>
        <w:t>- общ., кв. 45</w:t>
      </w:r>
      <w:r w:rsidRPr="00BD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11">
        <w:rPr>
          <w:rFonts w:ascii="Times New Roman" w:hAnsi="Times New Roman" w:cs="Times New Roman"/>
          <w:sz w:val="24"/>
          <w:szCs w:val="24"/>
        </w:rPr>
        <w:t>с АЧОС № 1505/05.10.2016 г., да бъде включен в Годишната програма за управление и разпореждане с имоти – общинска собственост за 2016 г. в точка 3.13.1. „Учредяване на право на строеж за изграждане на жилища по реда на чл. 49а, ал. 1 от ЗОС за лица с установени жилищни нужди.“</w:t>
      </w:r>
    </w:p>
    <w:p w:rsidR="00BD2A11" w:rsidRDefault="00BD2A11" w:rsidP="00BD2A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0067" w:rsidRPr="00BD2A11" w:rsidRDefault="00D10067" w:rsidP="00BD2A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11" w:rsidRDefault="00BD2A11" w:rsidP="00BD2A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A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295</w:t>
      </w:r>
    </w:p>
    <w:p w:rsidR="008A2E17" w:rsidRDefault="00BD2A11" w:rsidP="00BD2A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2A1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D2A11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BD2A11">
        <w:rPr>
          <w:rFonts w:ascii="Times New Roman" w:hAnsi="Times New Roman" w:cs="Times New Roman"/>
          <w:sz w:val="24"/>
          <w:szCs w:val="24"/>
        </w:rPr>
        <w:t xml:space="preserve"> 21, ал. 2 и във връзка с чл. 21, ал. 1, т. 8 от Закона за местното самоуправление и местната администрация, чл. 49а от Закона за общинска собственост и при условията на Глава VІІ, чл. 38а и чл. </w:t>
      </w:r>
      <w:proofErr w:type="gramStart"/>
      <w:r w:rsidRPr="00BD2A11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BD2A11">
        <w:rPr>
          <w:rFonts w:ascii="Times New Roman" w:hAnsi="Times New Roman" w:cs="Times New Roman"/>
          <w:sz w:val="24"/>
          <w:szCs w:val="24"/>
        </w:rPr>
        <w:t xml:space="preserve">б от Наредбата за настаняване под наем на граждани с доказани жилищни нужди и продажба на общински жилища на техните наематели и на други лица, учредява право на строеж върху 118 (сто и осемнадесет) кв.м площ от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D2A11">
        <w:rPr>
          <w:rFonts w:ascii="Times New Roman" w:hAnsi="Times New Roman" w:cs="Times New Roman"/>
          <w:sz w:val="24"/>
          <w:szCs w:val="24"/>
        </w:rPr>
        <w:t>, кв.</w:t>
      </w:r>
      <w:proofErr w:type="gramEnd"/>
      <w:r w:rsidRPr="00BD2A11">
        <w:rPr>
          <w:rFonts w:ascii="Times New Roman" w:hAnsi="Times New Roman" w:cs="Times New Roman"/>
          <w:sz w:val="24"/>
          <w:szCs w:val="24"/>
        </w:rPr>
        <w:t xml:space="preserve"> 45 на Димитричка Христова Костова, одобрява пазарната оценка на учреденото право на строеж в размер на 2 580,00 (две хиляди петстотин и осемдесет) лв. без ДДС и я определя за цена на учреденото право на строеж върху имот – частна общинска собственост с АЧОС № 1505/05.10.2016 г., представляващ УПИ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BD2A11">
        <w:rPr>
          <w:rFonts w:ascii="Times New Roman" w:hAnsi="Times New Roman" w:cs="Times New Roman"/>
          <w:sz w:val="24"/>
          <w:szCs w:val="24"/>
        </w:rPr>
        <w:t xml:space="preserve">, кв. 45 по регулационния план на гр. Долни чифлик, </w:t>
      </w:r>
      <w:proofErr w:type="spellStart"/>
      <w:r w:rsidRPr="00BD2A1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D2A11">
        <w:rPr>
          <w:rFonts w:ascii="Times New Roman" w:hAnsi="Times New Roman" w:cs="Times New Roman"/>
          <w:sz w:val="24"/>
          <w:szCs w:val="24"/>
        </w:rPr>
        <w:t>. Варна с площ 590 (петстотин и деве</w:t>
      </w:r>
      <w:r w:rsidR="0090751A">
        <w:rPr>
          <w:rFonts w:ascii="Times New Roman" w:hAnsi="Times New Roman" w:cs="Times New Roman"/>
          <w:sz w:val="24"/>
          <w:szCs w:val="24"/>
        </w:rPr>
        <w:t>т</w:t>
      </w:r>
      <w:r w:rsidRPr="00BD2A11">
        <w:rPr>
          <w:rFonts w:ascii="Times New Roman" w:hAnsi="Times New Roman" w:cs="Times New Roman"/>
          <w:sz w:val="24"/>
          <w:szCs w:val="24"/>
        </w:rPr>
        <w:t xml:space="preserve">десет) кв.м., при граници: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D2A11">
        <w:rPr>
          <w:rFonts w:ascii="Times New Roman" w:hAnsi="Times New Roman" w:cs="Times New Roman"/>
          <w:sz w:val="24"/>
          <w:szCs w:val="24"/>
        </w:rPr>
        <w:t>; улица ОК 504-505; УПИ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 xml:space="preserve"> XI</w:t>
      </w:r>
      <w:r w:rsidRPr="00BD2A11">
        <w:rPr>
          <w:rFonts w:ascii="Times New Roman" w:hAnsi="Times New Roman" w:cs="Times New Roman"/>
          <w:sz w:val="24"/>
          <w:szCs w:val="24"/>
        </w:rPr>
        <w:t xml:space="preserve">; УПИ </w:t>
      </w:r>
      <w:r w:rsidRPr="00BD2A1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D2A11">
        <w:rPr>
          <w:rFonts w:ascii="Times New Roman" w:hAnsi="Times New Roman" w:cs="Times New Roman"/>
          <w:sz w:val="24"/>
          <w:szCs w:val="24"/>
        </w:rPr>
        <w:t>.</w:t>
      </w:r>
    </w:p>
    <w:p w:rsidR="0090751A" w:rsidRPr="0090751A" w:rsidRDefault="0090751A" w:rsidP="00BD2A11">
      <w:pPr>
        <w:rPr>
          <w:rFonts w:ascii="Times New Roman" w:hAnsi="Times New Roman" w:cs="Times New Roman"/>
          <w:sz w:val="24"/>
          <w:szCs w:val="24"/>
        </w:rPr>
      </w:pPr>
    </w:p>
    <w:p w:rsidR="008A2E17" w:rsidRPr="008A2E17" w:rsidRDefault="008A2E17" w:rsidP="00BD2A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296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2E1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т.8 от </w:t>
      </w:r>
      <w:r w:rsidRPr="008A2E1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чл. 37в, ал. 16 от Закона за собствеността и ползването на земеделските земи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имотите</w:t>
      </w:r>
      <w:proofErr w:type="spellEnd"/>
      <w:r w:rsidRPr="008A2E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пътища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посочени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8A2E17">
        <w:rPr>
          <w:rFonts w:ascii="Times New Roman" w:hAnsi="Times New Roman" w:cs="Times New Roman"/>
          <w:i/>
          <w:sz w:val="24"/>
          <w:szCs w:val="24"/>
        </w:rPr>
        <w:t>приложение №2</w:t>
      </w:r>
      <w:r w:rsidR="00907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51A" w:rsidRPr="0090751A">
        <w:rPr>
          <w:rFonts w:ascii="Times New Roman" w:hAnsi="Times New Roman" w:cs="Times New Roman"/>
          <w:sz w:val="24"/>
          <w:szCs w:val="24"/>
        </w:rPr>
        <w:t>към докладната записка</w:t>
      </w:r>
      <w:r w:rsidRPr="008A2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 цена в размер на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средната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рентна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вноска за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съответното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землище, за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стопанската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2016 - 2017 г., </w:t>
      </w:r>
      <w:r w:rsidRPr="008A2E17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издаде заповедта по чл. 37в, ал. 16 от ЗСПЗЗ и да сключи договори за предоставяне право на ползване за съответните полски пътища със заявителите от приложените заявления в искането на Директора на областна Дирекция „Земеделие</w:t>
      </w:r>
      <w:proofErr w:type="gramStart"/>
      <w:r w:rsidRPr="008A2E17">
        <w:rPr>
          <w:rFonts w:ascii="Times New Roman" w:hAnsi="Times New Roman" w:cs="Times New Roman"/>
          <w:sz w:val="24"/>
          <w:szCs w:val="24"/>
        </w:rPr>
        <w:t>“-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>Варна.</w:t>
      </w:r>
    </w:p>
    <w:p w:rsidR="008A2E17" w:rsidRP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8D3630">
        <w:rPr>
          <w:rFonts w:ascii="Times New Roman" w:hAnsi="Times New Roman" w:cs="Times New Roman"/>
          <w:b/>
          <w:sz w:val="24"/>
          <w:szCs w:val="24"/>
        </w:rPr>
        <w:t>7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На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акона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 xml:space="preserve"> и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8, ал. 9 от Закона за общинска собственост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УПИ VI</w:t>
      </w:r>
      <w:r w:rsidRPr="008A2E17">
        <w:rPr>
          <w:rFonts w:ascii="Times New Roman" w:hAnsi="Times New Roman" w:cs="Times New Roman"/>
          <w:sz w:val="24"/>
          <w:szCs w:val="24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A2E17">
        <w:rPr>
          <w:rFonts w:ascii="Times New Roman" w:hAnsi="Times New Roman" w:cs="Times New Roman"/>
          <w:sz w:val="24"/>
          <w:szCs w:val="24"/>
        </w:rPr>
        <w:t>общ.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2E17">
        <w:rPr>
          <w:rFonts w:ascii="Times New Roman" w:hAnsi="Times New Roman" w:cs="Times New Roman"/>
          <w:sz w:val="24"/>
          <w:szCs w:val="24"/>
        </w:rPr>
        <w:t>кв. 83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2E17">
        <w:rPr>
          <w:rFonts w:ascii="Times New Roman" w:hAnsi="Times New Roman" w:cs="Times New Roman"/>
          <w:sz w:val="24"/>
          <w:szCs w:val="24"/>
        </w:rPr>
        <w:t xml:space="preserve">с площ 556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A2E17">
        <w:rPr>
          <w:rFonts w:ascii="Times New Roman" w:hAnsi="Times New Roman" w:cs="Times New Roman"/>
          <w:sz w:val="24"/>
          <w:szCs w:val="24"/>
        </w:rPr>
        <w:t>петстотин петдесет и шест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2E17">
        <w:rPr>
          <w:rFonts w:ascii="Times New Roman" w:hAnsi="Times New Roman" w:cs="Times New Roman"/>
          <w:sz w:val="24"/>
          <w:szCs w:val="24"/>
        </w:rPr>
        <w:t xml:space="preserve"> кв. м по регулационния план на с. Гроздьово, с АЧОС № 194/30.03.07 г. по регулационния план на с. Гроздьово, да 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бъд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2E17">
        <w:rPr>
          <w:rFonts w:ascii="Times New Roman" w:hAnsi="Times New Roman" w:cs="Times New Roman"/>
          <w:sz w:val="24"/>
          <w:szCs w:val="24"/>
        </w:rPr>
        <w:t xml:space="preserve"> включен в Годишната програма за управление и разпореждане с имоти – общинска собственост за 2016 г. в т. 3.6. „Продажба на жилищни имоти“.</w:t>
      </w:r>
    </w:p>
    <w:p w:rsidR="008A2E17" w:rsidRP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8D3630">
        <w:rPr>
          <w:rFonts w:ascii="Times New Roman" w:hAnsi="Times New Roman" w:cs="Times New Roman"/>
          <w:b/>
          <w:sz w:val="24"/>
          <w:szCs w:val="24"/>
        </w:rPr>
        <w:t>8</w:t>
      </w:r>
    </w:p>
    <w:p w:rsidR="008D3630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На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акона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35,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41,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>,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45, ал. 1, т. 1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 46</w:t>
      </w:r>
      <w:r w:rsidRPr="008A2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придобиване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ра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пореждане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общинско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 xml:space="preserve"> в община Долни чифлик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продажба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публичен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търг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Pr="008A2E17">
        <w:rPr>
          <w:rFonts w:ascii="Times New Roman" w:hAnsi="Times New Roman" w:cs="Times New Roman"/>
          <w:sz w:val="24"/>
          <w:szCs w:val="24"/>
        </w:rPr>
        <w:t>явно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наддаване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одобрява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пазарната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>3 700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ru-RU"/>
        </w:rPr>
        <w:t>,00</w:t>
      </w:r>
      <w:proofErr w:type="gram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(три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хиляди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седемстотин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. без ДДС и я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продажна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 цена за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УПИ VI</w:t>
      </w:r>
      <w:r w:rsidRPr="008A2E17">
        <w:rPr>
          <w:rFonts w:ascii="Times New Roman" w:hAnsi="Times New Roman" w:cs="Times New Roman"/>
          <w:sz w:val="24"/>
          <w:szCs w:val="24"/>
        </w:rPr>
        <w:t xml:space="preserve"> – общ.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 83</w:t>
      </w:r>
      <w:r w:rsidRPr="008A2E17">
        <w:rPr>
          <w:rFonts w:ascii="Times New Roman" w:hAnsi="Times New Roman" w:cs="Times New Roman"/>
          <w:sz w:val="24"/>
          <w:szCs w:val="24"/>
        </w:rPr>
        <w:t xml:space="preserve"> по регулационния план </w:t>
      </w:r>
      <w:proofErr w:type="gramStart"/>
      <w:r w:rsidRPr="008A2E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с. Гроздьово, общ.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>556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A2E17">
        <w:rPr>
          <w:rFonts w:ascii="Times New Roman" w:hAnsi="Times New Roman" w:cs="Times New Roman"/>
          <w:sz w:val="24"/>
          <w:szCs w:val="24"/>
        </w:rPr>
        <w:t>петстотин петдесет и шест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2E17">
        <w:rPr>
          <w:rFonts w:ascii="Times New Roman" w:hAnsi="Times New Roman" w:cs="Times New Roman"/>
          <w:sz w:val="24"/>
          <w:szCs w:val="24"/>
        </w:rPr>
        <w:t xml:space="preserve"> кв.м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АЧОС №</w:t>
      </w:r>
      <w:r w:rsidRPr="008A2E17">
        <w:rPr>
          <w:rFonts w:ascii="Times New Roman" w:hAnsi="Times New Roman" w:cs="Times New Roman"/>
          <w:sz w:val="24"/>
          <w:szCs w:val="24"/>
        </w:rPr>
        <w:t xml:space="preserve"> 194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A2E17">
        <w:rPr>
          <w:rFonts w:ascii="Times New Roman" w:hAnsi="Times New Roman" w:cs="Times New Roman"/>
          <w:sz w:val="24"/>
          <w:szCs w:val="24"/>
        </w:rPr>
        <w:t>30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Pr="008A2E17">
        <w:rPr>
          <w:rFonts w:ascii="Times New Roman" w:hAnsi="Times New Roman" w:cs="Times New Roman"/>
          <w:sz w:val="24"/>
          <w:szCs w:val="24"/>
        </w:rPr>
        <w:t>3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2E17">
        <w:rPr>
          <w:rFonts w:ascii="Times New Roman" w:hAnsi="Times New Roman" w:cs="Times New Roman"/>
          <w:sz w:val="24"/>
          <w:szCs w:val="24"/>
        </w:rPr>
        <w:t>07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граници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2E17">
        <w:rPr>
          <w:rFonts w:ascii="Times New Roman" w:hAnsi="Times New Roman" w:cs="Times New Roman"/>
          <w:sz w:val="24"/>
          <w:szCs w:val="24"/>
          <w:lang w:val="en-US"/>
        </w:rPr>
        <w:t>имота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A2E17">
        <w:rPr>
          <w:rFonts w:ascii="Times New Roman" w:hAnsi="Times New Roman" w:cs="Times New Roman"/>
          <w:sz w:val="24"/>
          <w:szCs w:val="24"/>
        </w:rPr>
        <w:t xml:space="preserve">улица ОК 195а – 213; УПИ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2E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2E17">
        <w:rPr>
          <w:rFonts w:ascii="Times New Roman" w:hAnsi="Times New Roman" w:cs="Times New Roman"/>
          <w:sz w:val="24"/>
          <w:szCs w:val="24"/>
        </w:rPr>
        <w:t>общ.;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УПИ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A2E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изол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 xml:space="preserve">. пояс; УПИ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A2E17">
        <w:rPr>
          <w:rFonts w:ascii="Times New Roman" w:hAnsi="Times New Roman" w:cs="Times New Roman"/>
          <w:sz w:val="24"/>
          <w:szCs w:val="24"/>
        </w:rPr>
        <w:t xml:space="preserve"> – общ.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0067" w:rsidRPr="00D10067" w:rsidRDefault="00D1006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8D3630">
        <w:rPr>
          <w:rFonts w:ascii="Times New Roman" w:hAnsi="Times New Roman" w:cs="Times New Roman"/>
          <w:b/>
          <w:sz w:val="24"/>
          <w:szCs w:val="24"/>
        </w:rPr>
        <w:t>9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363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Pr="008A2E17">
        <w:rPr>
          <w:rFonts w:ascii="Times New Roman" w:hAnsi="Times New Roman" w:cs="Times New Roman"/>
          <w:sz w:val="24"/>
          <w:szCs w:val="24"/>
        </w:rPr>
        <w:t>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21, ал. 2 във връзка с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8A2E17">
        <w:rPr>
          <w:rFonts w:ascii="Times New Roman" w:hAnsi="Times New Roman" w:cs="Times New Roman"/>
          <w:sz w:val="24"/>
          <w:szCs w:val="24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8A2E17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8, ал. 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8A2E17">
        <w:rPr>
          <w:rFonts w:ascii="Times New Roman" w:hAnsi="Times New Roman" w:cs="Times New Roman"/>
          <w:sz w:val="24"/>
          <w:szCs w:val="24"/>
        </w:rPr>
        <w:t xml:space="preserve">  от Закона за общинската собственост, допълва Годишната програмата за управление и разпореждане с имоти - общинска собственост за 2016 г в раздел ‚,3.8. „Продажба на имоти от ОПФ по землища“ се добави в точка 3.8.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8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>. нова подточка 2. „3.8.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8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 xml:space="preserve">. гр. Долни чифлик ПИ № 000892 – друга селскостопанска територия,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VI – </w:t>
      </w:r>
      <w:r w:rsidRPr="008A2E17">
        <w:rPr>
          <w:rFonts w:ascii="Times New Roman" w:hAnsi="Times New Roman" w:cs="Times New Roman"/>
          <w:sz w:val="24"/>
          <w:szCs w:val="24"/>
        </w:rPr>
        <w:t>категория с площ 1375 кв. м (АЧОС № 478 от 26.10.2010 г.)</w:t>
      </w:r>
    </w:p>
    <w:p w:rsidR="00792AF1" w:rsidRDefault="00792AF1" w:rsidP="008A2E17">
      <w:pPr>
        <w:rPr>
          <w:rFonts w:ascii="Times New Roman" w:hAnsi="Times New Roman" w:cs="Times New Roman"/>
          <w:sz w:val="24"/>
          <w:szCs w:val="24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</w:rPr>
        <w:t>300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A2E17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 и чл. 41, ал. 2 от Закона за общинската собственост, чл. 45, ал. 1, т. 1 и чл. 46, ал. 3 – 4 от Наредбата за реда за придобиване, управление и разпореждане с общинско имущество в Община Долни чифлик, дава съгласие за продажба чрез  публичен търг с явно наддаване, одобрява пазарна оценка в размер на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1330 (</w:t>
      </w:r>
      <w:r w:rsidRPr="008A2E17">
        <w:rPr>
          <w:rFonts w:ascii="Times New Roman" w:hAnsi="Times New Roman" w:cs="Times New Roman"/>
          <w:sz w:val="24"/>
          <w:szCs w:val="24"/>
        </w:rPr>
        <w:t>хиляда триста и тридесет лева)  и я определя за начална продажна тръжна цена на ПИ № 000892 (АЧОС № 478 от 26.10.2010 г) при граници на имота: имот № 000891; имот № 000304; имот № 000452;</w:t>
      </w:r>
    </w:p>
    <w:p w:rsidR="0090751A" w:rsidRPr="0090751A" w:rsidRDefault="0090751A" w:rsidP="008A2E17">
      <w:pPr>
        <w:rPr>
          <w:rFonts w:ascii="Times New Roman" w:hAnsi="Times New Roman" w:cs="Times New Roman"/>
          <w:sz w:val="24"/>
          <w:szCs w:val="24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1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A2E17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2016 г в раздел „3.8. Продажба на имоти от ОПФ по землища“ се добави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 xml:space="preserve">към точка 3.8.4. „с. Старо Оряхово. 2. ПИ № 000088 др. селищна. 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терит</w:t>
      </w:r>
      <w:proofErr w:type="spellEnd"/>
      <w:r w:rsidRPr="008A2E1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8A2E17">
        <w:rPr>
          <w:rFonts w:ascii="Times New Roman" w:hAnsi="Times New Roman" w:cs="Times New Roman"/>
          <w:sz w:val="24"/>
          <w:szCs w:val="24"/>
        </w:rPr>
        <w:t xml:space="preserve">категория с площ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106</w:t>
      </w:r>
      <w:r w:rsidRPr="008A2E17">
        <w:rPr>
          <w:rFonts w:ascii="Times New Roman" w:hAnsi="Times New Roman" w:cs="Times New Roman"/>
          <w:sz w:val="24"/>
          <w:szCs w:val="24"/>
        </w:rPr>
        <w:t xml:space="preserve"> кв.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м  (АЧОС №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1508</w:t>
      </w:r>
      <w:r w:rsidRPr="008A2E17">
        <w:rPr>
          <w:rFonts w:ascii="Times New Roman" w:hAnsi="Times New Roman" w:cs="Times New Roman"/>
          <w:sz w:val="24"/>
          <w:szCs w:val="24"/>
        </w:rPr>
        <w:t xml:space="preserve"> от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A2E17">
        <w:rPr>
          <w:rFonts w:ascii="Times New Roman" w:hAnsi="Times New Roman" w:cs="Times New Roman"/>
          <w:sz w:val="24"/>
          <w:szCs w:val="24"/>
        </w:rPr>
        <w:t>.1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A2E17">
        <w:rPr>
          <w:rFonts w:ascii="Times New Roman" w:hAnsi="Times New Roman" w:cs="Times New Roman"/>
          <w:sz w:val="24"/>
          <w:szCs w:val="24"/>
        </w:rPr>
        <w:t>.20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A2E17">
        <w:rPr>
          <w:rFonts w:ascii="Times New Roman" w:hAnsi="Times New Roman" w:cs="Times New Roman"/>
          <w:sz w:val="24"/>
          <w:szCs w:val="24"/>
        </w:rPr>
        <w:t xml:space="preserve"> г.) и 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A2E17">
        <w:rPr>
          <w:rFonts w:ascii="Times New Roman" w:hAnsi="Times New Roman" w:cs="Times New Roman"/>
          <w:sz w:val="24"/>
          <w:szCs w:val="24"/>
        </w:rPr>
        <w:t>. ПИ №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000090 </w:t>
      </w:r>
      <w:r w:rsidRPr="008A2E17">
        <w:rPr>
          <w:rFonts w:ascii="Times New Roman" w:hAnsi="Times New Roman" w:cs="Times New Roman"/>
          <w:sz w:val="24"/>
          <w:szCs w:val="24"/>
        </w:rPr>
        <w:t xml:space="preserve">– др. селищна. </w:t>
      </w:r>
      <w:proofErr w:type="spellStart"/>
      <w:r w:rsidRPr="008A2E17">
        <w:rPr>
          <w:rFonts w:ascii="Times New Roman" w:hAnsi="Times New Roman" w:cs="Times New Roman"/>
          <w:sz w:val="24"/>
          <w:szCs w:val="24"/>
        </w:rPr>
        <w:t>терит</w:t>
      </w:r>
      <w:proofErr w:type="spellEnd"/>
      <w:r w:rsidRPr="008A2E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2E17">
        <w:rPr>
          <w:rFonts w:ascii="Times New Roman" w:hAnsi="Times New Roman" w:cs="Times New Roman"/>
          <w:sz w:val="24"/>
          <w:szCs w:val="24"/>
        </w:rPr>
        <w:t xml:space="preserve"> VІ с площ 107 кв. м (АЧОС № 1509 от17.10.2016 г.) ”.</w:t>
      </w:r>
    </w:p>
    <w:p w:rsidR="008A2E17" w:rsidRP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2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A2E17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 и чл. 41, ал. 2 от Закона за общинската собственост, чл. 4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2E17">
        <w:rPr>
          <w:rFonts w:ascii="Times New Roman" w:hAnsi="Times New Roman" w:cs="Times New Roman"/>
          <w:sz w:val="24"/>
          <w:szCs w:val="24"/>
        </w:rPr>
        <w:t xml:space="preserve"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</w:t>
      </w:r>
      <w:r w:rsidRPr="008A2E17">
        <w:rPr>
          <w:rFonts w:ascii="Times New Roman" w:hAnsi="Times New Roman" w:cs="Times New Roman"/>
          <w:sz w:val="24"/>
          <w:szCs w:val="24"/>
        </w:rPr>
        <w:lastRenderedPageBreak/>
        <w:t>пазарната оценка в размер на 100 (сто) лв. без ДДС и я определя за начална продажна тръжна цена на ПИ № 000088 (АЧОС № 1508 от17.10.2016 г.) при граници на имота: имот № 000087.</w:t>
      </w:r>
    </w:p>
    <w:p w:rsidR="008D3630" w:rsidRPr="00D10067" w:rsidRDefault="008D3630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A2E17" w:rsidRPr="008D3630" w:rsidRDefault="008A2E17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A2E17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3</w:t>
      </w:r>
    </w:p>
    <w:p w:rsid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2E1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8A2E17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8A2E17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</w:t>
      </w:r>
      <w:r w:rsidRPr="008A2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2E17">
        <w:rPr>
          <w:rFonts w:ascii="Times New Roman" w:hAnsi="Times New Roman" w:cs="Times New Roman"/>
          <w:sz w:val="24"/>
          <w:szCs w:val="24"/>
        </w:rPr>
        <w:t>1 и чл. 41, ал. 2 от Закона за общинската собственост, чл. 4</w:t>
      </w:r>
      <w:r w:rsidRPr="008A2E1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2E17">
        <w:rPr>
          <w:rFonts w:ascii="Times New Roman" w:hAnsi="Times New Roman" w:cs="Times New Roman"/>
          <w:sz w:val="24"/>
          <w:szCs w:val="24"/>
        </w:rPr>
        <w:t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70 (седемдесет) лв. без ДДС и я определя за начална продажна тръжна цена на ПИ № 000090 (АЧОС № 1509 от17.10.2016 г.) при граници на имота: имот № 000087 и имот № 000080.</w:t>
      </w:r>
    </w:p>
    <w:p w:rsidR="0087629D" w:rsidRPr="0087629D" w:rsidRDefault="0087629D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629D" w:rsidRPr="008D3630" w:rsidRDefault="0087629D" w:rsidP="0087629D">
      <w:pPr>
        <w:rPr>
          <w:rFonts w:ascii="Times New Roman" w:hAnsi="Times New Roman" w:cs="Times New Roman"/>
          <w:b/>
          <w:sz w:val="24"/>
          <w:szCs w:val="24"/>
        </w:rPr>
      </w:pPr>
      <w:r w:rsidRPr="0087629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4</w:t>
      </w:r>
    </w:p>
    <w:p w:rsidR="0087629D" w:rsidRDefault="0087629D" w:rsidP="008762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 w:rsidRPr="0087629D">
        <w:rPr>
          <w:rFonts w:ascii="Times New Roman" w:hAnsi="Times New Roman" w:cs="Times New Roman"/>
          <w:sz w:val="24"/>
          <w:szCs w:val="24"/>
        </w:rPr>
        <w:t>чл.</w:t>
      </w:r>
      <w:proofErr w:type="gramEnd"/>
      <w:r w:rsidRPr="0087629D">
        <w:rPr>
          <w:rFonts w:ascii="Times New Roman" w:hAnsi="Times New Roman" w:cs="Times New Roman"/>
          <w:sz w:val="24"/>
          <w:szCs w:val="24"/>
        </w:rPr>
        <w:t xml:space="preserve"> 21, ал. 2 във връзка с 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87629D">
        <w:rPr>
          <w:rFonts w:ascii="Times New Roman" w:hAnsi="Times New Roman" w:cs="Times New Roman"/>
          <w:sz w:val="24"/>
          <w:szCs w:val="24"/>
        </w:rPr>
        <w:t xml:space="preserve"> 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87629D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8, ал. 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87629D">
        <w:rPr>
          <w:rFonts w:ascii="Times New Roman" w:hAnsi="Times New Roman" w:cs="Times New Roman"/>
          <w:sz w:val="24"/>
          <w:szCs w:val="24"/>
        </w:rPr>
        <w:t xml:space="preserve">  от Закона за общинската собственост, допълва Годишната програмата за управление и разпореждане с имоти – общинска  собственост за 2016 г., като в раздел‚,3.8. „Продажба на имоти от ОПФ по землища“ се добави нова точка 3.8.9. с. Рудник с подточка 1. ПИ № 000174 – друг селскостопански терен, </w:t>
      </w:r>
      <w:r w:rsidRPr="0087629D">
        <w:rPr>
          <w:rFonts w:ascii="Times New Roman" w:hAnsi="Times New Roman" w:cs="Times New Roman"/>
          <w:sz w:val="24"/>
          <w:szCs w:val="24"/>
          <w:lang w:val="en-US"/>
        </w:rPr>
        <w:t xml:space="preserve">IV – </w:t>
      </w:r>
      <w:r w:rsidRPr="0087629D">
        <w:rPr>
          <w:rFonts w:ascii="Times New Roman" w:hAnsi="Times New Roman" w:cs="Times New Roman"/>
          <w:sz w:val="24"/>
          <w:szCs w:val="24"/>
        </w:rPr>
        <w:t>категория с площ  3194 кв. м (АЧОС № 1512 от 09.11.2016 г.).</w:t>
      </w:r>
    </w:p>
    <w:p w:rsidR="0087629D" w:rsidRPr="0087629D" w:rsidRDefault="0087629D" w:rsidP="008762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629D" w:rsidRPr="008D3630" w:rsidRDefault="0087629D" w:rsidP="0087629D">
      <w:pPr>
        <w:rPr>
          <w:rFonts w:ascii="Times New Roman" w:hAnsi="Times New Roman" w:cs="Times New Roman"/>
          <w:b/>
          <w:sz w:val="24"/>
          <w:szCs w:val="24"/>
        </w:rPr>
      </w:pPr>
      <w:r w:rsidRPr="0087629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5</w:t>
      </w:r>
    </w:p>
    <w:p w:rsidR="0087629D" w:rsidRDefault="0087629D" w:rsidP="008762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629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7629D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87629D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45, ал. 1, т. 1 и чл. 46, ал. 3 – 4 от Наредбата за реда за придобиване, управление и разпореждане с общинско имущество в Община Долни чифлик, дава съгласие за продажба чрез  публичен търг с явно наддаване, одобрява пазарна оценка в размер на 2700 (две хиляди и седемстотин) лева и я определя за начална продажна тръжна цена на ПИ № 000174 (АЧОС № 1512 от 09.11.2016 г) при граници на имота: имот № 000016; имот № 000001; имот № 023270;</w:t>
      </w:r>
    </w:p>
    <w:p w:rsidR="0087629D" w:rsidRPr="0087629D" w:rsidRDefault="0087629D" w:rsidP="008762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87629D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87629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6</w:t>
      </w:r>
    </w:p>
    <w:p w:rsidR="0087629D" w:rsidRDefault="0087629D" w:rsidP="008762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629D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87629D">
        <w:rPr>
          <w:rFonts w:ascii="Times New Roman" w:hAnsi="Times New Roman" w:cs="Times New Roman"/>
          <w:sz w:val="24"/>
          <w:szCs w:val="24"/>
        </w:rPr>
        <w:t>, чл. 8, ал. 1 от Закона за общинската собственост, чл. 134, ал. 2, т. 6 от Закона за устройство на територията, както и чл. 3, ал. 1 от Наредбата за реда за придобиване, управление и разпореждане с общинско имущество д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ава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87629D">
        <w:rPr>
          <w:rFonts w:ascii="Times New Roman" w:hAnsi="Times New Roman" w:cs="Times New Roman"/>
          <w:sz w:val="24"/>
          <w:szCs w:val="24"/>
        </w:rPr>
        <w:t xml:space="preserve"> за изработването на подробен </w:t>
      </w:r>
      <w:proofErr w:type="spellStart"/>
      <w:r w:rsidRPr="0087629D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87629D">
        <w:rPr>
          <w:rFonts w:ascii="Times New Roman" w:hAnsi="Times New Roman" w:cs="Times New Roman"/>
          <w:sz w:val="24"/>
          <w:szCs w:val="24"/>
        </w:rPr>
        <w:t xml:space="preserve"> план – план за </w:t>
      </w:r>
      <w:r w:rsidRPr="0087629D">
        <w:rPr>
          <w:rFonts w:ascii="Times New Roman" w:hAnsi="Times New Roman" w:cs="Times New Roman"/>
          <w:sz w:val="24"/>
          <w:szCs w:val="24"/>
        </w:rPr>
        <w:lastRenderedPageBreak/>
        <w:t xml:space="preserve">регулация и застрояване (ПУП-ПРЗ) 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>на УПИ ІІ-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промишлена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стопанска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, кв. 8 </w:t>
      </w:r>
      <w:proofErr w:type="gram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плана</w:t>
      </w:r>
      <w:proofErr w:type="gram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на с. </w:t>
      </w:r>
      <w:proofErr w:type="spellStart"/>
      <w:r w:rsidRPr="0087629D">
        <w:rPr>
          <w:rFonts w:ascii="Times New Roman" w:hAnsi="Times New Roman" w:cs="Times New Roman"/>
          <w:sz w:val="24"/>
          <w:szCs w:val="24"/>
          <w:lang w:val="ru-RU"/>
        </w:rPr>
        <w:t>Булаир</w:t>
      </w:r>
      <w:proofErr w:type="spellEnd"/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87629D">
        <w:rPr>
          <w:rFonts w:ascii="Times New Roman" w:hAnsi="Times New Roman" w:cs="Times New Roman"/>
          <w:sz w:val="24"/>
          <w:szCs w:val="24"/>
        </w:rPr>
        <w:t xml:space="preserve"> </w:t>
      </w:r>
      <w:r w:rsidRPr="0087629D">
        <w:rPr>
          <w:rFonts w:ascii="Times New Roman" w:hAnsi="Times New Roman" w:cs="Times New Roman"/>
          <w:sz w:val="24"/>
          <w:szCs w:val="24"/>
          <w:lang w:val="ru-RU"/>
        </w:rPr>
        <w:t xml:space="preserve">УПИ ХІ-45, ХІІ-45, ХІІІ-45, ХІV-45, ХV-45, ХVІ-45, кв. 8 и І-45, ІІ-45, ІІІ-45, кв. 31 </w:t>
      </w:r>
      <w:r w:rsidRPr="0087629D">
        <w:rPr>
          <w:rFonts w:ascii="Times New Roman" w:hAnsi="Times New Roman" w:cs="Times New Roman"/>
          <w:sz w:val="24"/>
          <w:szCs w:val="24"/>
        </w:rPr>
        <w:t>съгласно приложената скица-предло</w:t>
      </w:r>
      <w:r w:rsidR="0090751A">
        <w:rPr>
          <w:rFonts w:ascii="Times New Roman" w:hAnsi="Times New Roman" w:cs="Times New Roman"/>
          <w:sz w:val="24"/>
          <w:szCs w:val="24"/>
        </w:rPr>
        <w:t>жение към докладната записка.</w:t>
      </w:r>
    </w:p>
    <w:p w:rsidR="00792AF1" w:rsidRPr="00792AF1" w:rsidRDefault="00792AF1" w:rsidP="008762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D3630" w:rsidRDefault="00792AF1" w:rsidP="008A2E17">
      <w:pPr>
        <w:rPr>
          <w:rFonts w:ascii="Times New Roman" w:hAnsi="Times New Roman" w:cs="Times New Roman"/>
          <w:b/>
          <w:sz w:val="24"/>
          <w:szCs w:val="24"/>
        </w:rPr>
      </w:pPr>
      <w:r w:rsidRPr="00792A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D363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8D3630">
        <w:rPr>
          <w:rFonts w:ascii="Times New Roman" w:hAnsi="Times New Roman" w:cs="Times New Roman"/>
          <w:b/>
          <w:sz w:val="24"/>
          <w:szCs w:val="24"/>
        </w:rPr>
        <w:t>7</w:t>
      </w:r>
    </w:p>
    <w:p w:rsidR="00792AF1" w:rsidRDefault="00792AF1" w:rsidP="00792AF1">
      <w:pPr>
        <w:rPr>
          <w:rFonts w:ascii="Times New Roman" w:hAnsi="Times New Roman" w:cs="Times New Roman"/>
          <w:sz w:val="24"/>
          <w:szCs w:val="24"/>
        </w:rPr>
      </w:pPr>
      <w:r w:rsidRPr="00792AF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92AF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чл. 21, ал. 1, т. 11 от Закона за </w:t>
      </w:r>
      <w:proofErr w:type="spellStart"/>
      <w:r w:rsidRPr="00792AF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792AF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</w:t>
      </w:r>
      <w:r w:rsidRPr="00792AF1">
        <w:rPr>
          <w:rFonts w:ascii="Times New Roman" w:hAnsi="Times New Roman" w:cs="Times New Roman"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подробен </w:t>
      </w:r>
      <w:proofErr w:type="spellStart"/>
      <w:r w:rsidRPr="00792AF1">
        <w:rPr>
          <w:rFonts w:ascii="Times New Roman" w:hAnsi="Times New Roman" w:cs="Times New Roman"/>
          <w:sz w:val="24"/>
          <w:szCs w:val="24"/>
          <w:lang w:val="ru-RU"/>
        </w:rPr>
        <w:t>устройствен</w:t>
      </w:r>
      <w:proofErr w:type="spellEnd"/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 план (ПУП) - </w:t>
      </w:r>
      <w:r w:rsidRPr="00792AF1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792AF1">
        <w:rPr>
          <w:rFonts w:ascii="Times New Roman" w:hAnsi="Times New Roman" w:cs="Times New Roman"/>
          <w:sz w:val="24"/>
          <w:szCs w:val="24"/>
          <w:lang w:val="ru-RU"/>
        </w:rPr>
        <w:t>арцеларен</w:t>
      </w:r>
      <w:proofErr w:type="spellEnd"/>
      <w:r w:rsidRPr="00792AF1">
        <w:rPr>
          <w:rFonts w:ascii="Times New Roman" w:hAnsi="Times New Roman" w:cs="Times New Roman"/>
          <w:sz w:val="24"/>
          <w:szCs w:val="24"/>
          <w:lang w:val="ru-RU"/>
        </w:rPr>
        <w:t xml:space="preserve"> план (ПП) </w:t>
      </w:r>
      <w:r w:rsidRPr="00792AF1">
        <w:rPr>
          <w:rFonts w:ascii="Times New Roman" w:hAnsi="Times New Roman" w:cs="Times New Roman"/>
          <w:sz w:val="24"/>
          <w:szCs w:val="24"/>
        </w:rPr>
        <w:t xml:space="preserve">за трасето на отвеждащ канализационен клон от ПИ 83404.14.69 до р. </w:t>
      </w:r>
      <w:proofErr w:type="spellStart"/>
      <w:r w:rsidRPr="00792AF1">
        <w:rPr>
          <w:rFonts w:ascii="Times New Roman" w:hAnsi="Times New Roman" w:cs="Times New Roman"/>
          <w:sz w:val="24"/>
          <w:szCs w:val="24"/>
        </w:rPr>
        <w:t>Фъндъклийска</w:t>
      </w:r>
      <w:proofErr w:type="spellEnd"/>
      <w:r w:rsidRPr="00792AF1">
        <w:rPr>
          <w:rFonts w:ascii="Times New Roman" w:hAnsi="Times New Roman" w:cs="Times New Roman"/>
          <w:sz w:val="24"/>
          <w:szCs w:val="24"/>
        </w:rPr>
        <w:t xml:space="preserve"> попадащ в ПИ 83404.14.200, ПИ 83404.14.201, ПИ 83404.19.133 и ПИ 83404.19.137 по КК на с. Шкорпиловци, съгласно (приложение 5</w:t>
      </w:r>
      <w:r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792AF1">
        <w:rPr>
          <w:rFonts w:ascii="Times New Roman" w:hAnsi="Times New Roman" w:cs="Times New Roman"/>
          <w:sz w:val="24"/>
          <w:szCs w:val="24"/>
        </w:rPr>
        <w:t>).</w:t>
      </w:r>
    </w:p>
    <w:p w:rsidR="008D3630" w:rsidRPr="00792AF1" w:rsidRDefault="008D3630" w:rsidP="00792AF1">
      <w:pPr>
        <w:rPr>
          <w:rFonts w:ascii="Times New Roman" w:hAnsi="Times New Roman" w:cs="Times New Roman"/>
          <w:sz w:val="24"/>
          <w:szCs w:val="24"/>
        </w:rPr>
      </w:pPr>
    </w:p>
    <w:p w:rsidR="008D3630" w:rsidRPr="008D3630" w:rsidRDefault="008D3630" w:rsidP="008D3630">
      <w:pPr>
        <w:rPr>
          <w:rFonts w:ascii="Times New Roman" w:hAnsi="Times New Roman" w:cs="Times New Roman"/>
          <w:b/>
          <w:sz w:val="24"/>
          <w:szCs w:val="24"/>
        </w:rPr>
      </w:pPr>
      <w:r w:rsidRPr="008D3630">
        <w:rPr>
          <w:rFonts w:ascii="Times New Roman" w:hAnsi="Times New Roman" w:cs="Times New Roman"/>
          <w:b/>
          <w:sz w:val="24"/>
          <w:szCs w:val="24"/>
        </w:rPr>
        <w:t>РЕШЕНИЕ № 308</w:t>
      </w:r>
    </w:p>
    <w:p w:rsidR="008D3630" w:rsidRPr="008D3630" w:rsidRDefault="008D3630" w:rsidP="008D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630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8D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630">
        <w:rPr>
          <w:rFonts w:ascii="Times New Roman" w:hAnsi="Times New Roman" w:cs="Times New Roman"/>
          <w:sz w:val="24"/>
          <w:szCs w:val="24"/>
        </w:rPr>
        <w:t>чл.21, ал.</w:t>
      </w:r>
      <w:r w:rsidRPr="008D36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D3630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630">
        <w:rPr>
          <w:rFonts w:ascii="Times New Roman" w:hAnsi="Times New Roman" w:cs="Times New Roman"/>
          <w:sz w:val="24"/>
          <w:szCs w:val="24"/>
        </w:rPr>
        <w:t>чл. 3,</w:t>
      </w:r>
      <w:r w:rsidRPr="008D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630">
        <w:rPr>
          <w:rFonts w:ascii="Times New Roman" w:hAnsi="Times New Roman" w:cs="Times New Roman"/>
          <w:sz w:val="24"/>
          <w:szCs w:val="24"/>
        </w:rPr>
        <w:t xml:space="preserve">т.2 </w:t>
      </w:r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с чл.7 от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63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8D3630">
        <w:rPr>
          <w:rFonts w:ascii="Times New Roman" w:hAnsi="Times New Roman" w:cs="Times New Roman"/>
          <w:sz w:val="24"/>
          <w:szCs w:val="24"/>
          <w:lang w:val="ru-RU"/>
        </w:rPr>
        <w:t xml:space="preserve"> на: </w:t>
      </w:r>
    </w:p>
    <w:p w:rsidR="008D3630" w:rsidRPr="008D3630" w:rsidRDefault="008D3630" w:rsidP="008D3630">
      <w:pPr>
        <w:rPr>
          <w:rFonts w:ascii="Times New Roman" w:hAnsi="Times New Roman" w:cs="Times New Roman"/>
          <w:b/>
          <w:sz w:val="24"/>
          <w:szCs w:val="24"/>
        </w:rPr>
      </w:pPr>
      <w:r w:rsidRPr="008D3630">
        <w:rPr>
          <w:rFonts w:ascii="Times New Roman" w:hAnsi="Times New Roman" w:cs="Times New Roman"/>
          <w:b/>
          <w:sz w:val="24"/>
          <w:szCs w:val="24"/>
        </w:rPr>
        <w:t>Лена Радкова Кирчева за дъщеря й Кристиана Емилова Кирчева - 12 000 лв.</w:t>
      </w:r>
    </w:p>
    <w:p w:rsidR="008D3630" w:rsidRPr="008D3630" w:rsidRDefault="008D3630" w:rsidP="008D3630">
      <w:pPr>
        <w:rPr>
          <w:rFonts w:ascii="Times New Roman" w:hAnsi="Times New Roman" w:cs="Times New Roman"/>
          <w:sz w:val="24"/>
          <w:szCs w:val="24"/>
        </w:rPr>
      </w:pPr>
      <w:r w:rsidRPr="008D3630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 60 от </w:t>
      </w:r>
      <w:proofErr w:type="spellStart"/>
      <w:r w:rsidRPr="008D3630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8D3630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8A2E17" w:rsidRPr="008A2E17" w:rsidRDefault="008A2E17" w:rsidP="008A2E1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2E17" w:rsidRPr="008A2E17" w:rsidRDefault="008A2E17" w:rsidP="008A2E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E17" w:rsidRPr="008A2E17" w:rsidRDefault="008A2E17" w:rsidP="008A2E1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2E17" w:rsidRPr="008A2E17" w:rsidRDefault="008A2E17" w:rsidP="00BD2A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2A11" w:rsidRPr="00BD2A11" w:rsidRDefault="00BD2A11" w:rsidP="00BD2A1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23BD2" w:rsidRPr="00D23BD2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128C1"/>
    <w:multiLevelType w:val="hybridMultilevel"/>
    <w:tmpl w:val="390C1326"/>
    <w:lvl w:ilvl="0" w:tplc="645A4D7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16E18"/>
    <w:multiLevelType w:val="hybridMultilevel"/>
    <w:tmpl w:val="496E9654"/>
    <w:lvl w:ilvl="0" w:tplc="9CF60092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32" w:hanging="360"/>
      </w:pPr>
    </w:lvl>
    <w:lvl w:ilvl="2" w:tplc="0402001B" w:tentative="1">
      <w:start w:val="1"/>
      <w:numFmt w:val="lowerRoman"/>
      <w:lvlText w:val="%3."/>
      <w:lvlJc w:val="right"/>
      <w:pPr>
        <w:ind w:left="4352" w:hanging="180"/>
      </w:pPr>
    </w:lvl>
    <w:lvl w:ilvl="3" w:tplc="0402000F" w:tentative="1">
      <w:start w:val="1"/>
      <w:numFmt w:val="decimal"/>
      <w:lvlText w:val="%4."/>
      <w:lvlJc w:val="left"/>
      <w:pPr>
        <w:ind w:left="5072" w:hanging="360"/>
      </w:pPr>
    </w:lvl>
    <w:lvl w:ilvl="4" w:tplc="04020019" w:tentative="1">
      <w:start w:val="1"/>
      <w:numFmt w:val="lowerLetter"/>
      <w:lvlText w:val="%5."/>
      <w:lvlJc w:val="left"/>
      <w:pPr>
        <w:ind w:left="5792" w:hanging="360"/>
      </w:pPr>
    </w:lvl>
    <w:lvl w:ilvl="5" w:tplc="0402001B" w:tentative="1">
      <w:start w:val="1"/>
      <w:numFmt w:val="lowerRoman"/>
      <w:lvlText w:val="%6."/>
      <w:lvlJc w:val="right"/>
      <w:pPr>
        <w:ind w:left="6512" w:hanging="180"/>
      </w:pPr>
    </w:lvl>
    <w:lvl w:ilvl="6" w:tplc="0402000F" w:tentative="1">
      <w:start w:val="1"/>
      <w:numFmt w:val="decimal"/>
      <w:lvlText w:val="%7."/>
      <w:lvlJc w:val="left"/>
      <w:pPr>
        <w:ind w:left="7232" w:hanging="360"/>
      </w:pPr>
    </w:lvl>
    <w:lvl w:ilvl="7" w:tplc="04020019" w:tentative="1">
      <w:start w:val="1"/>
      <w:numFmt w:val="lowerLetter"/>
      <w:lvlText w:val="%8."/>
      <w:lvlJc w:val="left"/>
      <w:pPr>
        <w:ind w:left="7952" w:hanging="360"/>
      </w:pPr>
    </w:lvl>
    <w:lvl w:ilvl="8" w:tplc="040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00F91"/>
    <w:multiLevelType w:val="hybridMultilevel"/>
    <w:tmpl w:val="70ACFF66"/>
    <w:lvl w:ilvl="0" w:tplc="99142B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E7F"/>
    <w:multiLevelType w:val="hybridMultilevel"/>
    <w:tmpl w:val="C452FC68"/>
    <w:lvl w:ilvl="0" w:tplc="CA4C59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7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D3798"/>
    <w:rsid w:val="000E4F51"/>
    <w:rsid w:val="000F5483"/>
    <w:rsid w:val="001130C3"/>
    <w:rsid w:val="00120D71"/>
    <w:rsid w:val="001210F6"/>
    <w:rsid w:val="001A09D7"/>
    <w:rsid w:val="001C1418"/>
    <w:rsid w:val="002C0C46"/>
    <w:rsid w:val="00310130"/>
    <w:rsid w:val="00342B73"/>
    <w:rsid w:val="003926D3"/>
    <w:rsid w:val="00396F91"/>
    <w:rsid w:val="003D3C64"/>
    <w:rsid w:val="003E342F"/>
    <w:rsid w:val="00444219"/>
    <w:rsid w:val="00444962"/>
    <w:rsid w:val="0045754F"/>
    <w:rsid w:val="004A4BF5"/>
    <w:rsid w:val="004C671C"/>
    <w:rsid w:val="004F354C"/>
    <w:rsid w:val="00503E0B"/>
    <w:rsid w:val="00574CF7"/>
    <w:rsid w:val="005B0827"/>
    <w:rsid w:val="005C307D"/>
    <w:rsid w:val="005D1CDE"/>
    <w:rsid w:val="00681846"/>
    <w:rsid w:val="006C52A5"/>
    <w:rsid w:val="00792AF1"/>
    <w:rsid w:val="007B0F36"/>
    <w:rsid w:val="00801800"/>
    <w:rsid w:val="00820530"/>
    <w:rsid w:val="008325E3"/>
    <w:rsid w:val="00834837"/>
    <w:rsid w:val="008372A9"/>
    <w:rsid w:val="008476BA"/>
    <w:rsid w:val="0087629D"/>
    <w:rsid w:val="008A2E17"/>
    <w:rsid w:val="008D3630"/>
    <w:rsid w:val="009003A7"/>
    <w:rsid w:val="009046C7"/>
    <w:rsid w:val="0090751A"/>
    <w:rsid w:val="009A32FE"/>
    <w:rsid w:val="009E1260"/>
    <w:rsid w:val="00A0765A"/>
    <w:rsid w:val="00A1192B"/>
    <w:rsid w:val="00A96C27"/>
    <w:rsid w:val="00AB0BF8"/>
    <w:rsid w:val="00AC218F"/>
    <w:rsid w:val="00AE3498"/>
    <w:rsid w:val="00B0658F"/>
    <w:rsid w:val="00B12178"/>
    <w:rsid w:val="00BB035C"/>
    <w:rsid w:val="00BB2FA1"/>
    <w:rsid w:val="00BD2A11"/>
    <w:rsid w:val="00C164B2"/>
    <w:rsid w:val="00CF62C9"/>
    <w:rsid w:val="00D10067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D6C7-70B7-431E-9006-A607678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98</cp:revision>
  <cp:lastPrinted>2016-01-15T07:47:00Z</cp:lastPrinted>
  <dcterms:created xsi:type="dcterms:W3CDTF">2015-12-30T12:57:00Z</dcterms:created>
  <dcterms:modified xsi:type="dcterms:W3CDTF">2017-01-04T13:38:00Z</dcterms:modified>
</cp:coreProperties>
</file>